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E5E" w:rsidRDefault="00E71E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5"/>
        <w:tblW w:w="99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56"/>
        <w:gridCol w:w="7348"/>
      </w:tblGrid>
      <w:tr w:rsidR="00E71E5E">
        <w:tc>
          <w:tcPr>
            <w:tcW w:w="2556" w:type="dxa"/>
          </w:tcPr>
          <w:p w:rsidR="00E71E5E" w:rsidRDefault="00E71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E71E5E" w:rsidRDefault="00E71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E5E">
        <w:tc>
          <w:tcPr>
            <w:tcW w:w="2556" w:type="dxa"/>
          </w:tcPr>
          <w:p w:rsidR="00E71E5E" w:rsidRDefault="00AE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1476375" cy="8477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847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8" w:type="dxa"/>
          </w:tcPr>
          <w:p w:rsidR="00E71E5E" w:rsidRPr="00F72D72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Силабус</w:t>
            </w:r>
          </w:p>
          <w:p w:rsidR="00E71E5E" w:rsidRPr="00F72D72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навчальної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дисципліни</w:t>
            </w:r>
            <w:proofErr w:type="spellEnd"/>
          </w:p>
          <w:p w:rsidR="00E71E5E" w:rsidRPr="00F72D72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</w:pPr>
            <w:proofErr w:type="spellStart"/>
            <w:r w:rsidRPr="00F72D72"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  <w:t>Комунікативний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  <w:t xml:space="preserve"> курс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  <w:t>англійської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color w:val="3366CC"/>
                <w:sz w:val="24"/>
                <w:szCs w:val="24"/>
                <w:lang w:val="ru-RU"/>
              </w:rPr>
              <w:t>мови</w:t>
            </w:r>
            <w:proofErr w:type="spellEnd"/>
          </w:p>
          <w:p w:rsidR="00E71E5E" w:rsidRDefault="00F7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CF17B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F17B5">
              <w:rPr>
                <w:rFonts w:ascii="Times New Roman" w:eastAsia="Times New Roman" w:hAnsi="Times New Roman" w:cs="Times New Roman"/>
                <w:sz w:val="24"/>
                <w:szCs w:val="24"/>
              </w:rPr>
              <w:t>-2024</w:t>
            </w:r>
            <w:r w:rsidR="00AE24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4C6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навчальний</w:t>
            </w:r>
            <w:proofErr w:type="spellEnd"/>
            <w:r w:rsidR="00AE24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4C6">
              <w:rPr>
                <w:rFonts w:ascii="Times New Roman" w:eastAsia="Times New Roman" w:hAnsi="Times New Roman" w:cs="Times New Roman"/>
                <w:sz w:val="24"/>
                <w:szCs w:val="24"/>
              </w:rPr>
              <w:t>рік</w:t>
            </w:r>
            <w:proofErr w:type="spellEnd"/>
          </w:p>
        </w:tc>
      </w:tr>
    </w:tbl>
    <w:p w:rsidR="00E71E5E" w:rsidRDefault="00E71E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9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60"/>
        <w:gridCol w:w="7244"/>
      </w:tblGrid>
      <w:tr w:rsidR="00E71E5E" w:rsidRPr="00F92F82">
        <w:tc>
          <w:tcPr>
            <w:tcW w:w="2660" w:type="dxa"/>
            <w:shd w:val="clear" w:color="auto" w:fill="auto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7244" w:type="dxa"/>
            <w:shd w:val="clear" w:color="auto" w:fill="auto"/>
          </w:tcPr>
          <w:p w:rsidR="00E71E5E" w:rsidRPr="00F72D72" w:rsidRDefault="00AE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«Середня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освіта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музичне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мистецтво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англійська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мова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)»</w:t>
            </w:r>
          </w:p>
        </w:tc>
      </w:tr>
      <w:tr w:rsidR="00E71E5E">
        <w:tc>
          <w:tcPr>
            <w:tcW w:w="2660" w:type="dxa"/>
            <w:shd w:val="clear" w:color="auto" w:fill="auto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</w:t>
            </w:r>
          </w:p>
        </w:tc>
        <w:tc>
          <w:tcPr>
            <w:tcW w:w="7244" w:type="dxa"/>
            <w:shd w:val="clear" w:color="auto" w:fill="auto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1E5E" w:rsidRPr="00F92F82">
        <w:tc>
          <w:tcPr>
            <w:tcW w:w="2660" w:type="dxa"/>
            <w:shd w:val="clear" w:color="auto" w:fill="auto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спеціальність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Галузь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знань</w:t>
            </w:r>
            <w:proofErr w:type="spellEnd"/>
          </w:p>
        </w:tc>
        <w:tc>
          <w:tcPr>
            <w:tcW w:w="7244" w:type="dxa"/>
            <w:shd w:val="clear" w:color="auto" w:fill="auto"/>
          </w:tcPr>
          <w:p w:rsidR="00E71E5E" w:rsidRPr="00F72D72" w:rsidRDefault="00E71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71E5E" w:rsidRPr="00F72D72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014.13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Середня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освіта (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Музичне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мистецтво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E71E5E" w:rsidRPr="00F72D72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Освіта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Педагогіка</w:t>
            </w:r>
            <w:proofErr w:type="spellEnd"/>
          </w:p>
        </w:tc>
      </w:tr>
      <w:tr w:rsidR="00E71E5E" w:rsidRPr="00F92F82">
        <w:tc>
          <w:tcPr>
            <w:tcW w:w="2660" w:type="dxa"/>
            <w:shd w:val="clear" w:color="auto" w:fill="auto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Рівень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вищої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7244" w:type="dxa"/>
            <w:shd w:val="clear" w:color="auto" w:fill="auto"/>
          </w:tcPr>
          <w:p w:rsidR="00E71E5E" w:rsidRPr="00F72D72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перший (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бакалаврський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рівень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вищої</w:t>
            </w:r>
            <w:proofErr w:type="spellEnd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освіти</w:t>
            </w:r>
            <w:proofErr w:type="spellEnd"/>
          </w:p>
        </w:tc>
      </w:tr>
    </w:tbl>
    <w:p w:rsidR="00E71E5E" w:rsidRPr="00F72D72" w:rsidRDefault="00E71E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99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60"/>
        <w:gridCol w:w="7244"/>
      </w:tblGrid>
      <w:tr w:rsidR="00E71E5E">
        <w:tc>
          <w:tcPr>
            <w:tcW w:w="2660" w:type="dxa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</w:t>
            </w:r>
          </w:p>
        </w:tc>
        <w:tc>
          <w:tcPr>
            <w:tcW w:w="7244" w:type="dxa"/>
          </w:tcPr>
          <w:p w:rsidR="00E71E5E" w:rsidRPr="00F72D72" w:rsidRDefault="00F72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Дуброва Оксана</w:t>
            </w:r>
          </w:p>
        </w:tc>
      </w:tr>
      <w:tr w:rsidR="00E71E5E">
        <w:tc>
          <w:tcPr>
            <w:tcW w:w="2660" w:type="dxa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Посилання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  <w:proofErr w:type="spellEnd"/>
          </w:p>
        </w:tc>
        <w:tc>
          <w:tcPr>
            <w:tcW w:w="7244" w:type="dxa"/>
          </w:tcPr>
          <w:p w:rsidR="00E71E5E" w:rsidRDefault="00556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F72D72" w:rsidRPr="000106D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http://bdpu.org/faculties/ffsk/structure-ffsk/kaf-in-mov/composition-kaf-in-mov/dubrova/</w:t>
              </w:r>
            </w:hyperlink>
          </w:p>
          <w:p w:rsidR="00E71E5E" w:rsidRDefault="00E71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E5E">
        <w:tc>
          <w:tcPr>
            <w:tcW w:w="2660" w:type="dxa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7244" w:type="dxa"/>
          </w:tcPr>
          <w:p w:rsidR="00E71E5E" w:rsidRDefault="00F72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0663581018</w:t>
            </w:r>
          </w:p>
        </w:tc>
      </w:tr>
      <w:tr w:rsidR="00E71E5E">
        <w:tc>
          <w:tcPr>
            <w:tcW w:w="2660" w:type="dxa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викладача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244" w:type="dxa"/>
          </w:tcPr>
          <w:p w:rsidR="00E71E5E" w:rsidRDefault="00556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962694" w:rsidRPr="000106D0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oksadubrova@gmail.com</w:t>
              </w:r>
            </w:hyperlink>
          </w:p>
        </w:tc>
      </w:tr>
      <w:tr w:rsidR="00E71E5E" w:rsidRPr="00F92F82">
        <w:tc>
          <w:tcPr>
            <w:tcW w:w="2660" w:type="dxa"/>
          </w:tcPr>
          <w:p w:rsidR="00E71E5E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консультацій</w:t>
            </w:r>
            <w:proofErr w:type="spellEnd"/>
          </w:p>
        </w:tc>
        <w:tc>
          <w:tcPr>
            <w:tcW w:w="7244" w:type="dxa"/>
          </w:tcPr>
          <w:p w:rsidR="00E71E5E" w:rsidRPr="00F72D72" w:rsidRDefault="00AE24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2D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вівторок, 12.50-14.10, ауд. 5б203, корпус БДПУ 5</w:t>
            </w:r>
          </w:p>
        </w:tc>
      </w:tr>
    </w:tbl>
    <w:p w:rsidR="00E71E5E" w:rsidRPr="00F72D72" w:rsidRDefault="00E71E5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E71E5E" w:rsidRPr="00F72D72" w:rsidRDefault="00AE24C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Обсяг курсу на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поточний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навчальний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Style w:val="a8"/>
        <w:tblW w:w="771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8"/>
        <w:gridCol w:w="1927"/>
        <w:gridCol w:w="1927"/>
        <w:gridCol w:w="2040"/>
      </w:tblGrid>
      <w:tr w:rsidR="00E71E5E">
        <w:trPr>
          <w:trHeight w:val="397"/>
        </w:trPr>
        <w:tc>
          <w:tcPr>
            <w:tcW w:w="1818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кредитів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</w:t>
            </w:r>
            <w:proofErr w:type="spellEnd"/>
          </w:p>
        </w:tc>
        <w:tc>
          <w:tcPr>
            <w:tcW w:w="1927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1927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2040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Звітність</w:t>
            </w:r>
            <w:proofErr w:type="spellEnd"/>
          </w:p>
        </w:tc>
      </w:tr>
      <w:tr w:rsidR="00E71E5E">
        <w:trPr>
          <w:trHeight w:val="397"/>
        </w:trPr>
        <w:tc>
          <w:tcPr>
            <w:tcW w:w="1818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/ 180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3/90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3/90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30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</w:t>
            </w:r>
          </w:p>
          <w:p w:rsidR="00E71E5E" w:rsidRDefault="00AE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60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E71E5E" w:rsidRDefault="00E7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1E5E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Семестр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осінній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весняний</w:t>
      </w:r>
      <w:proofErr w:type="spellEnd"/>
    </w:p>
    <w:p w:rsidR="00E71E5E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англійська</w:t>
      </w:r>
      <w:proofErr w:type="spellEnd"/>
    </w:p>
    <w:p w:rsidR="00E71E5E" w:rsidRPr="00F72D72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Ключові слова: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граматика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аудіювання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читання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письмо,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говоріння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E71E5E" w:rsidRPr="00F72D72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Мета та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завдання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курсу:</w:t>
      </w:r>
    </w:p>
    <w:p w:rsidR="00E71E5E" w:rsidRPr="00F72D72" w:rsidRDefault="00AE24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Метою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викладання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дисципліни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“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курс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” є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навичок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видах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мовленнєвої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читання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письмо,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говоріння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аудіювання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професійній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сфері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E71E5E" w:rsidRPr="00F72D72" w:rsidRDefault="00AE24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Основними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завданнями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вивчення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дисципліни</w:t>
      </w:r>
      <w:proofErr w:type="spellEnd"/>
      <w:proofErr w:type="gram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курс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» є:</w:t>
      </w:r>
    </w:p>
    <w:p w:rsidR="00E71E5E" w:rsidRPr="00F72D72" w:rsidRDefault="00AE24C6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орієнтовані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мовленнєві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лінгвістичну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соціолінгвістичну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прагматичну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забезпечення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їхнього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спілкування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академічному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середовищі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E71E5E" w:rsidRPr="00F72D72" w:rsidRDefault="00AE24C6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декларативні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існування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вчитися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);</w:t>
      </w:r>
    </w:p>
    <w:p w:rsidR="00E71E5E" w:rsidRPr="00F72D72" w:rsidRDefault="00AE24C6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сприяти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здібностей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самооцінки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самостійного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дозволятиме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студентам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продовжувати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академічному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середовищі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як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ВНЗ, так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диплома про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вищу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освіту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E71E5E" w:rsidRPr="00F72D72" w:rsidRDefault="00AE24C6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допомагати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студентам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формуванні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компетентностей з метою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їхньої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особистісної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мотивації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цінностей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ідеалів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);</w:t>
      </w:r>
    </w:p>
    <w:p w:rsidR="00E71E5E" w:rsidRPr="00F72D72" w:rsidRDefault="00E71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71E5E" w:rsidRPr="00F72D72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вивчення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дисципліни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студент буде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вміти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p w:rsidR="00E71E5E" w:rsidRPr="00F72D72" w:rsidRDefault="00AE24C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аудіювання</w:t>
      </w:r>
      <w:proofErr w:type="spellEnd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: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широкий спектр коротких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нескладних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текстів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діалогів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E71E5E" w:rsidRPr="00F72D72" w:rsidRDefault="00AE24C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читання</w:t>
      </w:r>
      <w:proofErr w:type="spellEnd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: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читати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критично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осмислювати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нескладні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тексти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оцінювати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матеріал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виділяючи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розрізняючи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фактичну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особистої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думки;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аналізувати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англомовні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джерела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E71E5E" w:rsidRPr="00F72D72" w:rsidRDefault="00AE24C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письмо: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створювати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чіткий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добре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структурований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детальний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текст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теми,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демонструючи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володіння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організаційними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моделями,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засобами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зв’язку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об’єднання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елементів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тексту; </w:t>
      </w:r>
    </w:p>
    <w:p w:rsidR="00E71E5E" w:rsidRPr="00F72D72" w:rsidRDefault="00AE24C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говоріння</w:t>
      </w:r>
      <w:proofErr w:type="spellEnd"/>
      <w:r w:rsidRPr="00F72D72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: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вміти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спілкуватися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середовищі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вміти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обговорювати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пов’язані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спеціалізацією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питання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для того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щоб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досягти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порозуміння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співрозмовником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Компетентності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програмні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результати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ЗК-3.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опанування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сучасних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необхідних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організації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професійній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сфері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пошуку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оброблення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аналізу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різних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джерел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ЗК-4.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спілкуватися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державною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іноземною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усною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писемною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формами),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нормативного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мовлення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професійній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сфері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ЗК-6.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особистісного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самовизначення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самоствердження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самореалізації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толерантного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ставлення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всіх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суб’єктів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педагогічної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взаємодії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ЗК-7.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організації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партнерсько-лідерських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стосунків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створення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команди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однодумців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ухвалення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невизначених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умовах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брати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ЗК-8.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норм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педагогічної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етики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правил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культури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поведінки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стосунках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дорослими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здобувачами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загальнолюдських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цінностей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норм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суспільної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моралі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ФК 1.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систематично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застосовувати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набуті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теоретичні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критично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аналізувати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концептуальні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історичні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філософські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, психолого-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педагогічні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музично-теоретичні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вокальні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диригентсько-хорові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інструментальні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урахуванням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англомовного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контексту.</w:t>
      </w:r>
    </w:p>
    <w:p w:rsidR="00E71E5E" w:rsidRPr="00F72D72" w:rsidRDefault="00AE24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ФК 7.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оцінювати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лексико-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граматичні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інтонаційні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моделі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також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інтегрувати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застосовувати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їх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різноманітних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ситуаціях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академічної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сфер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спілкування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71E5E" w:rsidRPr="00F72D72" w:rsidRDefault="00AE24C6">
      <w:pPr>
        <w:shd w:val="clear" w:color="auto" w:fill="FFFFFF"/>
        <w:tabs>
          <w:tab w:val="left" w:pos="6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ФК 8.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аналізувати</w:t>
      </w:r>
      <w:proofErr w:type="spellEnd"/>
      <w:proofErr w:type="gram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оцінювати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описувати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державною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широке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коло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мистецьких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об’єктів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урахуванням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національних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регіональних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цінностей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традицій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динаміці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історичного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ФК 10. 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Здатність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шляхом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самостійного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освоїти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області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використовуючи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здобуті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психолого-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педагогічні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музично-теоретичні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англомовні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вокальні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диригентсько-хорові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інструментальні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продовження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значним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ступенем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автономії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ПРН 2.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Генерувати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базові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мистецтва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видів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мистецтв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професійній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ПРН 6.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Використовувати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вирішення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завдань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саморозвитку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сучасні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інформаційні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цифрові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організовуючи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академічне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спілкування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державною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чужих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створення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власних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комунікативних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ПРН 7.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спеціальної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термінології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навички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сольфеджування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читання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матеріалу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аркуша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акомпанування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імпровізування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транспонування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творів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ПРН 8.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Застосовувати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знання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сучасному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рівні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музичного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мистецтва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суміжних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мистецтв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(вокального,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інструментального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образотворчого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хореографічного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.)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метою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міждисциплінарних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зв’язків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між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ними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подальшої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їх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інтеграції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освітньому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ПРН 9.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Класифікувати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співвідносити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критично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аналізувати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оцінювати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відкриті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джерела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державною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англійською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мовами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наукового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пошуку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ПРН 13.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Створювати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освітньому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середовищі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партнерсько-лідерські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стосунки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командах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однодумців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дискутувати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експериментувати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аргументувати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підсумовувати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ухвалювати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ефективні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невизначених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умовах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брати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спільної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діяльності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71E5E" w:rsidRPr="00F72D72" w:rsidRDefault="00AE24C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2D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ПРН 14.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Планувати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організовувати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здійснювати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підводити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підсумки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самостійної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уміти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отримувати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результат у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визначений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deadline</w:t>
      </w:r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наголосом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професійну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сумлінність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унеможливлення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>плагіату</w:t>
      </w:r>
      <w:proofErr w:type="spellEnd"/>
      <w:r w:rsidRPr="00F72D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:rsidR="00E71E5E" w:rsidRPr="00F72D72" w:rsidRDefault="00E71E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E71E5E" w:rsidRDefault="00AE2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Зміст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курсу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1. People of the World</w:t>
      </w:r>
      <w:r w:rsidR="00F92F82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r w:rsidR="00F92F82">
        <w:rPr>
          <w:rFonts w:ascii="Times New Roman" w:eastAsia="Times New Roman" w:hAnsi="Times New Roman" w:cs="Times New Roman"/>
          <w:sz w:val="24"/>
          <w:szCs w:val="24"/>
          <w:lang w:val="uk-UA"/>
        </w:rPr>
        <w:t>Ї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dentification. Placement test. Likes and Dislikes. The verb - to be. Present Simple. Going out. Presentation. Making Dialogues. What is your Daily Routine? Reading of the Professionally Oriented Texts.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2. I want to become a musician. Present Continuous tense. Grammar Practice. Reading of the Texts. Making Dialogues. Wor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>k with the Additional material.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Reading of the Professionally Oriented Texts. What are you Doing now?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3. My </w:t>
      </w:r>
      <w:proofErr w:type="spellStart"/>
      <w:r w:rsidR="00F92F82">
        <w:rPr>
          <w:rFonts w:ascii="Times New Roman" w:eastAsia="Times New Roman" w:hAnsi="Times New Roman" w:cs="Times New Roman"/>
          <w:sz w:val="24"/>
          <w:szCs w:val="24"/>
        </w:rPr>
        <w:t>Favourite</w:t>
      </w:r>
      <w:proofErr w:type="spellEnd"/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Genre of Music Daily Routine and Lifestyle. What are you Going to Do? Retelling of the Text. Grammar practice. Reading of the Professionally Oriented Texts. 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4. The role of music in our life. Past Simple Tense. Did you listen to music yesterday via the WWW? What did you do </w:t>
      </w:r>
      <w:proofErr w:type="spellStart"/>
      <w:proofErr w:type="gramStart"/>
      <w:r w:rsidRPr="00BE2F89">
        <w:rPr>
          <w:rFonts w:ascii="Times New Roman" w:eastAsia="Times New Roman" w:hAnsi="Times New Roman" w:cs="Times New Roman"/>
          <w:sz w:val="24"/>
          <w:szCs w:val="24"/>
        </w:rPr>
        <w:t>yest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>erday?.</w:t>
      </w:r>
      <w:proofErr w:type="gramEnd"/>
      <w:r w:rsidRPr="00BE2F89">
        <w:rPr>
          <w:rFonts w:ascii="Times New Roman" w:eastAsia="Times New Roman" w:hAnsi="Times New Roman" w:cs="Times New Roman"/>
          <w:sz w:val="24"/>
          <w:szCs w:val="24"/>
        </w:rPr>
        <w:t>Grammar</w:t>
      </w:r>
      <w:proofErr w:type="spellEnd"/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Practice. Reading of the Professionally Oriented Texts. Making Dialogues.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5. Tastes differ. Past Continuous.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Outline of the Computer’s Development. </w:t>
      </w:r>
    </w:p>
    <w:p w:rsidR="00BE2F89" w:rsidRPr="00BE2F89" w:rsidRDefault="00BE2F89" w:rsidP="00BE2F89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6. History of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Classical Music. Past Continuous Tense. Reading of the Professionally Or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>iented Texts. Making Dialogues.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Grammar Practice.</w:t>
      </w:r>
    </w:p>
    <w:p w:rsidR="00BE2F89" w:rsidRPr="00BE2F89" w:rsidRDefault="00BE2F89" w:rsidP="00BE2F89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7. Music of Europe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Grammar practice. Present Perfect.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Reading of the Professionally Oriented Texts.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I have watched this concert.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8. How to be a Great Musician. Past Perfect. Reading of the Professionally Oriented Texts. Making Dialogues. 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9 Job Interview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Grammar Practice.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10. The Rhythm and Melodies of Ukraine. Future Simple. Reading of the Professionally Oriented Texts.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11. Trad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itional Ethnic Ukrainian Music.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Reading of the Professionally Oriented Texts. Grammar Practice. Present Perfect Continuous. Have You Been Waiting for …</w:t>
      </w:r>
      <w:proofErr w:type="gramStart"/>
      <w:r w:rsidRPr="00BE2F89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12. Ukrainian Classical Music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Grammar Practice. Past Perfect Continuous.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Reading of the Professionally Oriented Texts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13. Grammar Practice. Reading of the Professionally Oriented Texts. Pitch and Frequency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14. Scal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>es and Modes. Grammar Practice.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Reading of the Professionally Oriented Texts. Real-time OS.  Making Dialogues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15. Specific of Rhythm. Grammar Practice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 Future Continuous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. Making Dialogues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16. Wind Instruments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Grammar Practice. Future Perfect. Reading of the Professionally Oriented Texts. 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17. Percussion Instruments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Grammar Practice. Reading of the Professionally Oriented Texts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18. String Instruments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use of technology.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Grammar Practice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Future Perfect Continuous.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Reading of the Professionally Oriented texts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Grammar Practice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Unusual Musical instruments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20. British Music. Abilities. Grammar Practice. Passive Voice. Present Tenses.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E2F89" w:rsidRPr="00BE2F89" w:rsidRDefault="00BE2F89" w:rsidP="00BE2F89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21.  The best work. Grammar Practice. Passive Voice. Past Tenses.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Reading of the Professionally Oriented Texts. Music of the United States.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22.  Italian Music Grammar Practice. Passive Voice. Future Tenses. Reading of the Professionally Oriented Texts.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23. Grammar Practice. Indirect Speech. Reading of the Professionally Oriented Texts. Travelling and Performance. </w:t>
      </w:r>
    </w:p>
    <w:p w:rsidR="00BE2F89" w:rsidRPr="00BE2F89" w:rsidRDefault="00BE2F89" w:rsidP="00BE2F89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24. Concerts, Rehearsal, After-party. Reading of the Professionally Oriented Texts. Safety within Social Networks.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Virtual Reality. The Wearable Gadgets. </w:t>
      </w:r>
    </w:p>
    <w:p w:rsidR="00BE2F89" w:rsidRPr="00BE2F89" w:rsidRDefault="00BE2F89" w:rsidP="00BE2F89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 25. Moments of Life and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Singing. Grammar Practice. 1</w:t>
      </w:r>
      <w:r w:rsidRPr="00BE2F8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Conditional. Reading of the Professionally Oriented Texts. 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26. People who influenc</w:t>
      </w:r>
      <w:r w:rsidR="00F92F82">
        <w:rPr>
          <w:rFonts w:ascii="Times New Roman" w:eastAsia="Times New Roman" w:hAnsi="Times New Roman" w:cs="Times New Roman"/>
          <w:sz w:val="24"/>
          <w:szCs w:val="24"/>
        </w:rPr>
        <w:t xml:space="preserve">ed you. How to Listen to Music.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>Grammar Practice. 2</w:t>
      </w:r>
      <w:r w:rsidRPr="00BE2F8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Conditional. Reading of the Professionally Oriented Texts. </w:t>
      </w:r>
    </w:p>
    <w:p w:rsidR="00BE2F89" w:rsidRPr="00BE2F89" w:rsidRDefault="00BE2F89" w:rsidP="00BE2F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27 The media. Grammar Practice. 3</w:t>
      </w:r>
      <w:r w:rsidRPr="00BE2F8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rd  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Conditional. 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Reading of the Professionally Oriented Texts.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to become a Good leader of the </w:t>
      </w:r>
      <w:proofErr w:type="gramStart"/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Band.</w:t>
      </w:r>
      <w:proofErr w:type="gramEnd"/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28. The price of success. Grammar Practice. Reading of the Professionally Oriented Texts. Computer Technologies and Music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29. 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Record </w:t>
      </w:r>
      <w:proofErr w:type="spellStart"/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Production.Producer</w:t>
      </w:r>
      <w:proofErr w:type="spellEnd"/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Grammar Practice Reading of the Professionally Oriented Texts. </w:t>
      </w:r>
    </w:p>
    <w:p w:rsidR="00BE2F89" w:rsidRPr="00BE2F89" w:rsidRDefault="00BE2F89" w:rsidP="00BE2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F89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30. Modern Music and Art. Grammar Practice</w:t>
      </w:r>
      <w:r w:rsidRPr="00BE2F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E2F89">
        <w:rPr>
          <w:rFonts w:ascii="Times New Roman" w:eastAsia="Times New Roman" w:hAnsi="Times New Roman" w:cs="Times New Roman"/>
          <w:sz w:val="24"/>
          <w:szCs w:val="24"/>
        </w:rPr>
        <w:t xml:space="preserve"> Reading of the Professionally Oriented Texts. </w:t>
      </w:r>
    </w:p>
    <w:p w:rsidR="00E71E5E" w:rsidRPr="00BE2F89" w:rsidRDefault="00E71E5E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E42" w:rsidRPr="00215E42" w:rsidRDefault="00215E42" w:rsidP="00215E42">
      <w:pPr>
        <w:ind w:firstLine="709"/>
        <w:jc w:val="both"/>
        <w:rPr>
          <w:rFonts w:ascii="Times New Roman" w:hAnsi="Times New Roman" w:cs="Times New Roman"/>
          <w:sz w:val="24"/>
          <w:lang w:val="uk-UA"/>
        </w:rPr>
      </w:pPr>
      <w:r w:rsidRPr="00215E42">
        <w:rPr>
          <w:rFonts w:ascii="Times New Roman" w:hAnsi="Times New Roman" w:cs="Times New Roman"/>
          <w:b/>
          <w:sz w:val="24"/>
          <w:lang w:val="uk-UA"/>
        </w:rPr>
        <w:t>Методи навчання:</w:t>
      </w:r>
      <w:r w:rsidRPr="00215E42">
        <w:rPr>
          <w:rFonts w:ascii="Times New Roman" w:hAnsi="Times New Roman" w:cs="Times New Roman"/>
          <w:sz w:val="24"/>
          <w:lang w:val="uk-UA"/>
        </w:rPr>
        <w:t xml:space="preserve"> мікронавчання, практичні заняття, тренувальні вправи; практичні заняття з вправами на розвиток навичок аудіювання, письма, говоріння, на яких матеріал пояснюється і обговорюється, домашні завдання; самостійна робота: домашні завдання</w:t>
      </w:r>
    </w:p>
    <w:p w:rsidR="00215E42" w:rsidRPr="00215E42" w:rsidRDefault="00215E42" w:rsidP="00215E42">
      <w:pPr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215E42">
        <w:rPr>
          <w:rFonts w:ascii="Times New Roman" w:hAnsi="Times New Roman" w:cs="Times New Roman"/>
          <w:b/>
          <w:sz w:val="24"/>
          <w:lang w:val="ru-RU"/>
        </w:rPr>
        <w:t>Політика курсу (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особливості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проведення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навчальних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занять):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від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студента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очікується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здатність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відповідати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на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питання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за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вивченим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матеріалом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обговорення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дискусійних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питань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виконання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практичних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завдань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самостійної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роботи</w:t>
      </w:r>
      <w:proofErr w:type="spellEnd"/>
      <w:r w:rsidR="005560D8">
        <w:rPr>
          <w:rFonts w:ascii="Times New Roman" w:hAnsi="Times New Roman" w:cs="Times New Roman"/>
          <w:sz w:val="24"/>
          <w:lang w:val="ru-RU"/>
        </w:rPr>
        <w:t>.</w:t>
      </w:r>
      <w:bookmarkStart w:id="0" w:name="_GoBack"/>
      <w:bookmarkEnd w:id="0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215E42" w:rsidRPr="00215E42" w:rsidRDefault="00215E42" w:rsidP="00215E42">
      <w:pPr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Технічне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й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програмне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забезпечення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>/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обладнання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наочність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>:</w:t>
      </w:r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персональний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комп’ютер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проектор,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екран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>/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інтерактивна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дошка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>.</w:t>
      </w:r>
    </w:p>
    <w:p w:rsidR="00215E42" w:rsidRPr="006B2045" w:rsidRDefault="00215E42" w:rsidP="00215E42">
      <w:pPr>
        <w:pStyle w:val="Style20"/>
        <w:widowControl/>
        <w:tabs>
          <w:tab w:val="left" w:pos="1114"/>
          <w:tab w:val="left" w:leader="underscore" w:pos="6221"/>
        </w:tabs>
        <w:spacing w:before="173"/>
        <w:ind w:left="725"/>
        <w:jc w:val="center"/>
        <w:rPr>
          <w:rStyle w:val="FontStyle32"/>
          <w:sz w:val="24"/>
          <w:szCs w:val="24"/>
          <w:lang w:eastAsia="uk-UA"/>
        </w:rPr>
      </w:pPr>
      <w:r w:rsidRPr="006B2045">
        <w:rPr>
          <w:rStyle w:val="FontStyle32"/>
          <w:sz w:val="24"/>
          <w:szCs w:val="24"/>
          <w:lang w:eastAsia="uk-UA"/>
        </w:rPr>
        <w:t>Засоби оцінювання</w:t>
      </w:r>
    </w:p>
    <w:p w:rsidR="00215E42" w:rsidRPr="006B2045" w:rsidRDefault="00215E42" w:rsidP="00215E4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045">
        <w:rPr>
          <w:rFonts w:ascii="Times New Roman" w:hAnsi="Times New Roman" w:cs="Times New Roman"/>
          <w:sz w:val="24"/>
          <w:szCs w:val="24"/>
        </w:rPr>
        <w:t xml:space="preserve">усне </w:t>
      </w:r>
      <w:proofErr w:type="spellStart"/>
      <w:r w:rsidRPr="006B2045">
        <w:rPr>
          <w:rFonts w:ascii="Times New Roman" w:hAnsi="Times New Roman" w:cs="Times New Roman"/>
          <w:sz w:val="24"/>
          <w:szCs w:val="24"/>
        </w:rPr>
        <w:t>опитування</w:t>
      </w:r>
      <w:proofErr w:type="spellEnd"/>
      <w:r w:rsidRPr="006B2045">
        <w:rPr>
          <w:rFonts w:ascii="Times New Roman" w:hAnsi="Times New Roman" w:cs="Times New Roman"/>
          <w:sz w:val="24"/>
          <w:szCs w:val="24"/>
        </w:rPr>
        <w:t>;</w:t>
      </w:r>
    </w:p>
    <w:p w:rsidR="00215E42" w:rsidRPr="00215E42" w:rsidRDefault="00215E42" w:rsidP="00215E4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15E42">
        <w:rPr>
          <w:rFonts w:ascii="Times New Roman" w:hAnsi="Times New Roman" w:cs="Times New Roman"/>
          <w:sz w:val="24"/>
        </w:rPr>
        <w:t>вправи</w:t>
      </w:r>
      <w:proofErr w:type="spellEnd"/>
      <w:r w:rsidRPr="00215E42">
        <w:rPr>
          <w:rFonts w:ascii="Times New Roman" w:hAnsi="Times New Roman" w:cs="Times New Roman"/>
          <w:sz w:val="24"/>
        </w:rPr>
        <w:t>;</w:t>
      </w:r>
    </w:p>
    <w:p w:rsidR="00215E42" w:rsidRPr="00215E42" w:rsidRDefault="00215E42" w:rsidP="00215E4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15E42">
        <w:rPr>
          <w:rFonts w:ascii="Times New Roman" w:hAnsi="Times New Roman" w:cs="Times New Roman"/>
          <w:sz w:val="24"/>
        </w:rPr>
        <w:t>тестові</w:t>
      </w:r>
      <w:proofErr w:type="spellEnd"/>
      <w:r w:rsidRPr="00215E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</w:rPr>
        <w:t>завдання</w:t>
      </w:r>
      <w:proofErr w:type="spellEnd"/>
      <w:r w:rsidRPr="00215E42">
        <w:rPr>
          <w:rFonts w:ascii="Times New Roman" w:hAnsi="Times New Roman" w:cs="Times New Roman"/>
          <w:sz w:val="24"/>
        </w:rPr>
        <w:t>;</w:t>
      </w:r>
    </w:p>
    <w:p w:rsidR="00215E42" w:rsidRPr="00215E42" w:rsidRDefault="00215E42" w:rsidP="00215E4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15E42">
        <w:rPr>
          <w:rFonts w:ascii="Times New Roman" w:hAnsi="Times New Roman" w:cs="Times New Roman"/>
          <w:sz w:val="24"/>
        </w:rPr>
        <w:t>творчі</w:t>
      </w:r>
      <w:proofErr w:type="spellEnd"/>
      <w:r w:rsidRPr="00215E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</w:rPr>
        <w:t>завдання</w:t>
      </w:r>
      <w:proofErr w:type="spellEnd"/>
      <w:r w:rsidRPr="00215E42">
        <w:rPr>
          <w:rFonts w:ascii="Times New Roman" w:hAnsi="Times New Roman" w:cs="Times New Roman"/>
          <w:sz w:val="24"/>
        </w:rPr>
        <w:t>.</w:t>
      </w:r>
    </w:p>
    <w:p w:rsidR="00215E42" w:rsidRPr="00215E42" w:rsidRDefault="00215E42" w:rsidP="00215E42">
      <w:pPr>
        <w:ind w:left="142" w:firstLine="567"/>
        <w:jc w:val="center"/>
        <w:rPr>
          <w:rFonts w:ascii="Times New Roman" w:hAnsi="Times New Roman" w:cs="Times New Roman"/>
          <w:b/>
          <w:sz w:val="24"/>
        </w:rPr>
      </w:pPr>
    </w:p>
    <w:p w:rsidR="00215E42" w:rsidRPr="00215E42" w:rsidRDefault="00215E42" w:rsidP="00215E42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215E42">
        <w:rPr>
          <w:rFonts w:ascii="Times New Roman" w:hAnsi="Times New Roman" w:cs="Times New Roman"/>
          <w:b/>
          <w:sz w:val="24"/>
        </w:rPr>
        <w:t>Розподіл</w:t>
      </w:r>
      <w:proofErr w:type="spellEnd"/>
      <w:r w:rsidRPr="00215E4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</w:rPr>
        <w:t>балів</w:t>
      </w:r>
      <w:proofErr w:type="spellEnd"/>
      <w:r w:rsidRPr="00215E42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215E42">
        <w:rPr>
          <w:rFonts w:ascii="Times New Roman" w:hAnsi="Times New Roman" w:cs="Times New Roman"/>
          <w:b/>
          <w:sz w:val="24"/>
        </w:rPr>
        <w:t>які</w:t>
      </w:r>
      <w:proofErr w:type="spellEnd"/>
      <w:r w:rsidRPr="00215E4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</w:rPr>
        <w:t>отримують</w:t>
      </w:r>
      <w:proofErr w:type="spellEnd"/>
      <w:r w:rsidRPr="00215E4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</w:rPr>
        <w:t>студенти</w:t>
      </w:r>
      <w:proofErr w:type="spellEnd"/>
    </w:p>
    <w:p w:rsidR="00215E42" w:rsidRPr="00215E42" w:rsidRDefault="00215E42" w:rsidP="00215E42">
      <w:pPr>
        <w:jc w:val="center"/>
        <w:rPr>
          <w:rFonts w:ascii="Times New Roman" w:hAnsi="Times New Roman" w:cs="Times New Roman"/>
          <w:b/>
          <w:sz w:val="24"/>
        </w:rPr>
      </w:pPr>
    </w:p>
    <w:p w:rsidR="00215E42" w:rsidRPr="00215E42" w:rsidRDefault="00215E42" w:rsidP="00215E42">
      <w:pPr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215E42">
        <w:rPr>
          <w:rFonts w:ascii="Times New Roman" w:hAnsi="Times New Roman" w:cs="Times New Roman"/>
          <w:sz w:val="24"/>
          <w:lang w:val="ru-RU"/>
        </w:rPr>
        <w:lastRenderedPageBreak/>
        <w:t xml:space="preserve">Оцінювання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знань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студентів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здійснюється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на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основі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результатів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поточного та семестрового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підсумкового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контролів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Підсумкова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оцінка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є сумою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балів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набраних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під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час поточного та семестрового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підсумкового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контролів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і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вираховується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за 100-бальною шкалою.</w:t>
      </w:r>
    </w:p>
    <w:p w:rsidR="00215E42" w:rsidRPr="00215E42" w:rsidRDefault="00215E42" w:rsidP="007E407C">
      <w:pPr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Поточний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контроль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здійснюється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під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час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практичних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занять. При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оцінюванні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на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практичних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заняттях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враховується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активна участь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студентів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у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занятті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здатність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відповідати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на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питання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за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вивченим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матеріалом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обговорення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дискусійних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питань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виконання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практичних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завдань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самостійної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роботи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>.</w:t>
      </w:r>
    </w:p>
    <w:p w:rsidR="00215E42" w:rsidRPr="00215E42" w:rsidRDefault="00215E42" w:rsidP="007E407C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proofErr w:type="spellStart"/>
      <w:r w:rsidRPr="00215E42">
        <w:rPr>
          <w:rFonts w:ascii="Times New Roman" w:hAnsi="Times New Roman" w:cs="Times New Roman"/>
          <w:b/>
          <w:bCs/>
          <w:sz w:val="24"/>
          <w:lang w:val="ru-RU"/>
        </w:rPr>
        <w:t>Таблиця</w:t>
      </w:r>
      <w:proofErr w:type="spellEnd"/>
      <w:r w:rsidRPr="00215E4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215E42">
        <w:rPr>
          <w:rFonts w:ascii="Times New Roman" w:hAnsi="Times New Roman" w:cs="Times New Roman"/>
          <w:b/>
          <w:bCs/>
          <w:sz w:val="24"/>
          <w:lang w:val="uk-UA"/>
        </w:rPr>
        <w:t>1</w:t>
      </w:r>
      <w:r w:rsidRPr="00215E42">
        <w:rPr>
          <w:rFonts w:ascii="Times New Roman" w:hAnsi="Times New Roman" w:cs="Times New Roman"/>
          <w:b/>
          <w:bCs/>
          <w:sz w:val="24"/>
          <w:lang w:val="ru-RU"/>
        </w:rPr>
        <w:t xml:space="preserve"> Розподіл </w:t>
      </w:r>
      <w:proofErr w:type="spellStart"/>
      <w:r w:rsidRPr="00215E42">
        <w:rPr>
          <w:rFonts w:ascii="Times New Roman" w:hAnsi="Times New Roman" w:cs="Times New Roman"/>
          <w:b/>
          <w:bCs/>
          <w:sz w:val="24"/>
          <w:lang w:val="ru-RU"/>
        </w:rPr>
        <w:t>набраних</w:t>
      </w:r>
      <w:proofErr w:type="spellEnd"/>
      <w:r w:rsidRPr="00215E42">
        <w:rPr>
          <w:rFonts w:ascii="Times New Roman" w:hAnsi="Times New Roman" w:cs="Times New Roman"/>
          <w:b/>
          <w:bCs/>
          <w:sz w:val="24"/>
          <w:lang w:val="ru-RU"/>
        </w:rPr>
        <w:t xml:space="preserve"> студентом </w:t>
      </w:r>
      <w:proofErr w:type="spellStart"/>
      <w:r w:rsidRPr="00215E42">
        <w:rPr>
          <w:rFonts w:ascii="Times New Roman" w:hAnsi="Times New Roman" w:cs="Times New Roman"/>
          <w:b/>
          <w:bCs/>
          <w:sz w:val="24"/>
          <w:lang w:val="ru-RU"/>
        </w:rPr>
        <w:t>балів</w:t>
      </w:r>
      <w:proofErr w:type="spellEnd"/>
      <w:r w:rsidRPr="00215E4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bCs/>
          <w:sz w:val="24"/>
          <w:lang w:val="ru-RU"/>
        </w:rPr>
        <w:t>під</w:t>
      </w:r>
      <w:proofErr w:type="spellEnd"/>
      <w:r w:rsidRPr="00215E42">
        <w:rPr>
          <w:rFonts w:ascii="Times New Roman" w:hAnsi="Times New Roman" w:cs="Times New Roman"/>
          <w:b/>
          <w:bCs/>
          <w:sz w:val="24"/>
          <w:lang w:val="ru-RU"/>
        </w:rPr>
        <w:t xml:space="preserve"> час поточного контролю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946"/>
        <w:gridCol w:w="947"/>
        <w:gridCol w:w="947"/>
        <w:gridCol w:w="946"/>
        <w:gridCol w:w="947"/>
        <w:gridCol w:w="783"/>
        <w:gridCol w:w="951"/>
      </w:tblGrid>
      <w:tr w:rsidR="00215E42" w:rsidRPr="00215E42" w:rsidTr="003737F1">
        <w:trPr>
          <w:trHeight w:val="340"/>
        </w:trPr>
        <w:tc>
          <w:tcPr>
            <w:tcW w:w="2943" w:type="dxa"/>
            <w:vMerge w:val="restart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Види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робіт</w:t>
            </w:r>
            <w:proofErr w:type="spellEnd"/>
          </w:p>
        </w:tc>
        <w:tc>
          <w:tcPr>
            <w:tcW w:w="6467" w:type="dxa"/>
            <w:gridSpan w:val="7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Кількість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набраних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балів</w:t>
            </w:r>
            <w:proofErr w:type="spellEnd"/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vMerge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3" w:type="dxa"/>
            <w:gridSpan w:val="2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незадовільно</w:t>
            </w:r>
            <w:proofErr w:type="spellEnd"/>
          </w:p>
        </w:tc>
        <w:tc>
          <w:tcPr>
            <w:tcW w:w="1893" w:type="dxa"/>
            <w:gridSpan w:val="2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задовільно</w:t>
            </w:r>
            <w:proofErr w:type="spellEnd"/>
          </w:p>
        </w:tc>
        <w:tc>
          <w:tcPr>
            <w:tcW w:w="1730" w:type="dxa"/>
            <w:gridSpan w:val="2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добре</w:t>
            </w:r>
            <w:proofErr w:type="spellEnd"/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18"/>
                <w:szCs w:val="18"/>
              </w:rPr>
              <w:t>відмінно</w:t>
            </w:r>
            <w:proofErr w:type="spellEnd"/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vMerge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1-34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35-49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50-57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58-64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65-77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78-89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90-100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vMerge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FX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vMerge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3" w:type="dxa"/>
            <w:gridSpan w:val="2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зараховано</w:t>
            </w:r>
            <w:proofErr w:type="spellEnd"/>
          </w:p>
        </w:tc>
        <w:tc>
          <w:tcPr>
            <w:tcW w:w="4574" w:type="dxa"/>
            <w:gridSpan w:val="5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</w:rPr>
              <w:t>зараховано</w:t>
            </w:r>
            <w:proofErr w:type="spellEnd"/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2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3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5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6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7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8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9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10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11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12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13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Практичне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заняття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15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2,9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6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3,8</w:t>
            </w:r>
          </w:p>
        </w:tc>
        <w:tc>
          <w:tcPr>
            <w:tcW w:w="947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5,3</w:t>
            </w:r>
          </w:p>
        </w:tc>
        <w:tc>
          <w:tcPr>
            <w:tcW w:w="951" w:type="dxa"/>
            <w:shd w:val="clear" w:color="auto" w:fill="auto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lastRenderedPageBreak/>
              <w:t>Підсумковий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модульний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контроль</w:t>
            </w:r>
            <w:proofErr w:type="spellEnd"/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3,4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5,8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6,6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7,4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8,6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9,8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215E42" w:rsidRPr="00215E42" w:rsidTr="003737F1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15E42" w:rsidRPr="00215E42" w:rsidRDefault="00215E42" w:rsidP="003737F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Разом максимальна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кількість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набраних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балів</w:t>
            </w:r>
            <w:proofErr w:type="spellEnd"/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49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57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77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89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100</w:t>
            </w:r>
          </w:p>
        </w:tc>
      </w:tr>
    </w:tbl>
    <w:p w:rsidR="00215E42" w:rsidRPr="00215E42" w:rsidRDefault="00215E42" w:rsidP="007E407C">
      <w:pPr>
        <w:rPr>
          <w:rFonts w:ascii="Times New Roman" w:hAnsi="Times New Roman" w:cs="Times New Roman"/>
          <w:b/>
          <w:bCs/>
          <w:sz w:val="24"/>
        </w:rPr>
      </w:pPr>
    </w:p>
    <w:p w:rsidR="00215E42" w:rsidRPr="007E407C" w:rsidRDefault="00215E42" w:rsidP="00215E42">
      <w:pPr>
        <w:jc w:val="center"/>
        <w:rPr>
          <w:rFonts w:ascii="Times New Roman" w:hAnsi="Times New Roman" w:cs="Times New Roman"/>
          <w:bCs/>
          <w:sz w:val="24"/>
          <w:lang w:val="ru-RU"/>
        </w:rPr>
      </w:pPr>
      <w:proofErr w:type="spellStart"/>
      <w:r w:rsidRPr="007E407C">
        <w:rPr>
          <w:rFonts w:ascii="Times New Roman" w:hAnsi="Times New Roman" w:cs="Times New Roman"/>
          <w:b/>
          <w:bCs/>
          <w:sz w:val="24"/>
          <w:lang w:val="ru-RU"/>
        </w:rPr>
        <w:t>Таблиця</w:t>
      </w:r>
      <w:proofErr w:type="spellEnd"/>
      <w:r w:rsidRPr="007E407C">
        <w:rPr>
          <w:rFonts w:ascii="Times New Roman" w:hAnsi="Times New Roman" w:cs="Times New Roman"/>
          <w:b/>
          <w:bCs/>
          <w:sz w:val="24"/>
          <w:lang w:val="ru-RU"/>
        </w:rPr>
        <w:t xml:space="preserve"> 2. </w:t>
      </w:r>
      <w:proofErr w:type="spellStart"/>
      <w:r w:rsidRPr="007E407C">
        <w:rPr>
          <w:rFonts w:ascii="Times New Roman" w:hAnsi="Times New Roman" w:cs="Times New Roman"/>
          <w:bCs/>
          <w:sz w:val="24"/>
          <w:lang w:val="ru-RU"/>
        </w:rPr>
        <w:t>Внутрішня</w:t>
      </w:r>
      <w:proofErr w:type="spellEnd"/>
      <w:r w:rsidRPr="007E407C">
        <w:rPr>
          <w:rFonts w:ascii="Times New Roman" w:hAnsi="Times New Roman" w:cs="Times New Roman"/>
          <w:bCs/>
          <w:sz w:val="24"/>
          <w:lang w:val="ru-RU"/>
        </w:rPr>
        <w:t xml:space="preserve"> </w:t>
      </w:r>
      <w:proofErr w:type="spellStart"/>
      <w:r w:rsidRPr="007E407C">
        <w:rPr>
          <w:rFonts w:ascii="Times New Roman" w:hAnsi="Times New Roman" w:cs="Times New Roman"/>
          <w:bCs/>
          <w:sz w:val="24"/>
          <w:lang w:val="ru-RU"/>
        </w:rPr>
        <w:t>університетська</w:t>
      </w:r>
      <w:proofErr w:type="spellEnd"/>
      <w:r w:rsidRPr="007E407C">
        <w:rPr>
          <w:rFonts w:ascii="Times New Roman" w:hAnsi="Times New Roman" w:cs="Times New Roman"/>
          <w:bCs/>
          <w:sz w:val="24"/>
          <w:lang w:val="ru-RU"/>
        </w:rPr>
        <w:t xml:space="preserve"> шкала </w:t>
      </w:r>
      <w:proofErr w:type="spellStart"/>
      <w:r w:rsidRPr="007E407C">
        <w:rPr>
          <w:rFonts w:ascii="Times New Roman" w:hAnsi="Times New Roman" w:cs="Times New Roman"/>
          <w:bCs/>
          <w:sz w:val="24"/>
          <w:lang w:val="ru-RU"/>
        </w:rPr>
        <w:t>оцінювання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Шкала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оцінювання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,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що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використовується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в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університеті</w:t>
            </w:r>
            <w:proofErr w:type="spellEnd"/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Шкала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</w:rPr>
              <w:t>оцінювання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</w:rPr>
              <w:t xml:space="preserve"> ЄКТС</w:t>
            </w:r>
          </w:p>
        </w:tc>
      </w:tr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90-100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A</w:t>
            </w:r>
          </w:p>
        </w:tc>
      </w:tr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78-89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B</w:t>
            </w:r>
          </w:p>
        </w:tc>
      </w:tr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65-77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C</w:t>
            </w:r>
          </w:p>
        </w:tc>
      </w:tr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58-64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D</w:t>
            </w:r>
          </w:p>
        </w:tc>
      </w:tr>
      <w:tr w:rsidR="00215E42" w:rsidRPr="00215E4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50-57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E</w:t>
            </w:r>
          </w:p>
        </w:tc>
      </w:tr>
      <w:tr w:rsidR="00215E42" w:rsidRPr="00F92F8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35-49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FX</w:t>
            </w:r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(з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можливістю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повторного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складання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)</w:t>
            </w:r>
          </w:p>
        </w:tc>
      </w:tr>
      <w:tr w:rsidR="00215E42" w:rsidRPr="00F92F82" w:rsidTr="003737F1">
        <w:trPr>
          <w:trHeight w:val="340"/>
        </w:trPr>
        <w:tc>
          <w:tcPr>
            <w:tcW w:w="4644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1-34</w:t>
            </w:r>
          </w:p>
        </w:tc>
        <w:tc>
          <w:tcPr>
            <w:tcW w:w="5245" w:type="dxa"/>
            <w:vAlign w:val="center"/>
          </w:tcPr>
          <w:p w:rsidR="00215E42" w:rsidRPr="00215E42" w:rsidRDefault="00215E42" w:rsidP="003737F1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215E42">
              <w:rPr>
                <w:rFonts w:ascii="Times New Roman" w:hAnsi="Times New Roman" w:cs="Times New Roman"/>
                <w:bCs/>
                <w:sz w:val="24"/>
              </w:rPr>
              <w:t>F</w:t>
            </w:r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(з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обов’язковим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повторним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>вивченням</w:t>
            </w:r>
            <w:proofErr w:type="spellEnd"/>
            <w:r w:rsidRPr="00215E42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ОК)</w:t>
            </w:r>
          </w:p>
        </w:tc>
      </w:tr>
    </w:tbl>
    <w:p w:rsidR="00215E42" w:rsidRPr="00215E42" w:rsidRDefault="00215E42" w:rsidP="00215E42">
      <w:pPr>
        <w:tabs>
          <w:tab w:val="left" w:pos="709"/>
        </w:tabs>
        <w:ind w:left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215E42" w:rsidRPr="00215E42" w:rsidRDefault="00215E42" w:rsidP="007E407C">
      <w:pPr>
        <w:tabs>
          <w:tab w:val="left" w:pos="709"/>
        </w:tabs>
        <w:ind w:left="70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Методичне</w:t>
      </w:r>
      <w:proofErr w:type="spellEnd"/>
      <w:r w:rsidRPr="00215E42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215E42">
        <w:rPr>
          <w:rFonts w:ascii="Times New Roman" w:hAnsi="Times New Roman" w:cs="Times New Roman"/>
          <w:b/>
          <w:sz w:val="24"/>
          <w:lang w:val="ru-RU"/>
        </w:rPr>
        <w:t>забезпечення</w:t>
      </w:r>
      <w:proofErr w:type="spellEnd"/>
    </w:p>
    <w:p w:rsidR="00215E42" w:rsidRPr="007E407C" w:rsidRDefault="00215E42" w:rsidP="007E407C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Навчально-методичний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 комплекс </w:t>
      </w:r>
      <w:proofErr w:type="spellStart"/>
      <w:r w:rsidRPr="00215E42">
        <w:rPr>
          <w:rFonts w:ascii="Times New Roman" w:hAnsi="Times New Roman" w:cs="Times New Roman"/>
          <w:sz w:val="24"/>
          <w:lang w:val="ru-RU"/>
        </w:rPr>
        <w:t>дисципліни</w:t>
      </w:r>
      <w:proofErr w:type="spellEnd"/>
      <w:r w:rsidRPr="00215E42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215E42" w:rsidRPr="000956EF" w:rsidRDefault="00215E42" w:rsidP="00215E42">
      <w:pPr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0956EF">
        <w:rPr>
          <w:rFonts w:ascii="Times New Roman" w:hAnsi="Times New Roman" w:cs="Times New Roman"/>
          <w:b/>
          <w:sz w:val="24"/>
          <w:lang w:val="ru-RU"/>
        </w:rPr>
        <w:t xml:space="preserve">Список </w:t>
      </w:r>
      <w:proofErr w:type="spellStart"/>
      <w:r w:rsidRPr="000956EF">
        <w:rPr>
          <w:rFonts w:ascii="Times New Roman" w:hAnsi="Times New Roman" w:cs="Times New Roman"/>
          <w:b/>
          <w:sz w:val="24"/>
          <w:lang w:val="ru-RU"/>
        </w:rPr>
        <w:t>рекомендованих</w:t>
      </w:r>
      <w:proofErr w:type="spellEnd"/>
      <w:r w:rsidRPr="000956EF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0956EF">
        <w:rPr>
          <w:rFonts w:ascii="Times New Roman" w:hAnsi="Times New Roman" w:cs="Times New Roman"/>
          <w:b/>
          <w:sz w:val="24"/>
          <w:lang w:val="ru-RU"/>
        </w:rPr>
        <w:t>джерел</w:t>
      </w:r>
      <w:proofErr w:type="spellEnd"/>
    </w:p>
    <w:p w:rsidR="000956EF" w:rsidRPr="000956EF" w:rsidRDefault="000956EF" w:rsidP="000956EF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Основні:</w:t>
      </w:r>
    </w:p>
    <w:p w:rsidR="000956EF" w:rsidRPr="000956EF" w:rsidRDefault="000956EF" w:rsidP="00095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Virginia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Evanse-Jenny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Dooley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Upstream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Pre-Intermediate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-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Berkshire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Express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Publishing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, 2014. - 222p.</w:t>
      </w:r>
    </w:p>
    <w:p w:rsidR="000956EF" w:rsidRPr="000956EF" w:rsidRDefault="000956EF" w:rsidP="00095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Wilson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J.,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Clare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Antonia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,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Roberts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 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Rachael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New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Total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English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Pre-</w:t>
      </w:r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Intermediate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Student's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book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/ </w:t>
      </w:r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J.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Wilson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,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Antonia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Clare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,  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Rachael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Roberts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– </w:t>
      </w:r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Edinburgh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: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Pearson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Education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Ltd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, 2013. – 176 p.</w:t>
      </w:r>
    </w:p>
    <w:p w:rsidR="000956EF" w:rsidRPr="000956EF" w:rsidRDefault="000956EF" w:rsidP="00095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3.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Murphy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Raymond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grammar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use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a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sell-study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reference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practice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book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for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intermediate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students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answers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-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New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York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Cambridge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University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Press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1998. – 328p. </w:t>
      </w:r>
    </w:p>
    <w:p w:rsidR="000956EF" w:rsidRPr="000956EF" w:rsidRDefault="000956EF" w:rsidP="000956EF">
      <w:pPr>
        <w:tabs>
          <w:tab w:val="left" w:pos="5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3.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Michael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Hewitt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Music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Theory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for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Computer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Musicians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– NY.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Course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Technology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. 2008. – 330.</w:t>
      </w:r>
    </w:p>
    <w:p w:rsidR="000956EF" w:rsidRPr="000956EF" w:rsidRDefault="000956EF" w:rsidP="000956EF">
      <w:pPr>
        <w:tabs>
          <w:tab w:val="left" w:pos="5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4.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The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100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Most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Influential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Musicians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of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All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Time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– L.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Britannica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. 2009. – 336p. </w:t>
      </w:r>
    </w:p>
    <w:p w:rsidR="000956EF" w:rsidRPr="000956EF" w:rsidRDefault="000956EF" w:rsidP="00095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956EF" w:rsidRPr="000956EF" w:rsidRDefault="000956EF" w:rsidP="000956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0956EF" w:rsidRPr="000956EF" w:rsidRDefault="000956EF" w:rsidP="000956EF">
      <w:pPr>
        <w:tabs>
          <w:tab w:val="left" w:pos="5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Допоміжні</w:t>
      </w:r>
    </w:p>
    <w:p w:rsidR="000956EF" w:rsidRPr="000956EF" w:rsidRDefault="000956EF" w:rsidP="00095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Virginia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Evanse-Jenny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Dooley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Upstream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Pre-Intermediate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WB. -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Berkshire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Express </w:t>
      </w:r>
      <w:proofErr w:type="spellStart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Publishing</w:t>
      </w:r>
      <w:proofErr w:type="spellEnd"/>
      <w:r w:rsidRPr="000956EF">
        <w:rPr>
          <w:rFonts w:ascii="Times New Roman" w:eastAsia="Times New Roman" w:hAnsi="Times New Roman" w:cs="Times New Roman"/>
          <w:sz w:val="24"/>
          <w:szCs w:val="24"/>
          <w:lang w:val="uk-UA"/>
        </w:rPr>
        <w:t>, 2014. - 88p.</w:t>
      </w:r>
    </w:p>
    <w:p w:rsidR="000956EF" w:rsidRPr="000956EF" w:rsidRDefault="000956EF" w:rsidP="00095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lastRenderedPageBreak/>
        <w:t xml:space="preserve">2.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Antonia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Clare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JJ.Wilson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SpeakOut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Intermediate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Students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’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Workbook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.- N.Y: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Pearson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 20015.- 175p.</w:t>
      </w:r>
    </w:p>
    <w:p w:rsidR="000956EF" w:rsidRPr="000956EF" w:rsidRDefault="000956EF" w:rsidP="00095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Antonia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Clare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JJ.Wilson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SpeakOut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Intermediate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Students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’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Book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.- N.Y: </w:t>
      </w:r>
      <w:proofErr w:type="spellStart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Pearson</w:t>
      </w:r>
      <w:proofErr w:type="spellEnd"/>
      <w:r w:rsidRPr="000956E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 20015.- 175p.</w:t>
      </w:r>
    </w:p>
    <w:p w:rsidR="00215E42" w:rsidRDefault="00215E42" w:rsidP="00215E42">
      <w:pPr>
        <w:tabs>
          <w:tab w:val="left" w:pos="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215E42" w:rsidRPr="00215E42" w:rsidRDefault="00215E42" w:rsidP="00215E42">
      <w:pPr>
        <w:tabs>
          <w:tab w:val="left" w:pos="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ІНФОРМАЦІЙНІ РЕСУРСИ</w:t>
      </w:r>
    </w:p>
    <w:p w:rsidR="00215E42" w:rsidRPr="00215E42" w:rsidRDefault="00215E42" w:rsidP="00215E42">
      <w:pPr>
        <w:tabs>
          <w:tab w:val="left" w:pos="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215E42" w:rsidRPr="00215E42" w:rsidRDefault="00215E42" w:rsidP="00215E42">
      <w:pPr>
        <w:widowControl w:val="0"/>
        <w:numPr>
          <w:ilvl w:val="0"/>
          <w:numId w:val="9"/>
        </w:numPr>
        <w:tabs>
          <w:tab w:val="left" w:pos="3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Бібліотека БДПУ</w:t>
      </w:r>
    </w:p>
    <w:p w:rsidR="00215E42" w:rsidRPr="00215E42" w:rsidRDefault="00215E42" w:rsidP="00215E42">
      <w:pPr>
        <w:widowControl w:val="0"/>
        <w:numPr>
          <w:ilvl w:val="0"/>
          <w:numId w:val="9"/>
        </w:numPr>
        <w:tabs>
          <w:tab w:val="left" w:pos="3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Медіотека</w:t>
      </w:r>
      <w:proofErr w:type="spellEnd"/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ІФСК БДПУ (</w:t>
      </w:r>
      <w:proofErr w:type="spellStart"/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чит</w:t>
      </w:r>
      <w:proofErr w:type="spellEnd"/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. зал 5б208)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8">
        <w:r w:rsidR="00215E42" w:rsidRPr="00215E42">
          <w:rPr>
            <w:rFonts w:ascii="Times New Roman" w:eastAsia="Times New Roman" w:hAnsi="Times New Roman" w:cs="Times New Roman"/>
            <w:sz w:val="24"/>
            <w:szCs w:val="24"/>
            <w:u w:val="single"/>
            <w:lang w:val="uk-UA"/>
          </w:rPr>
          <w:t>www.nbuv.gov.ua</w:t>
        </w:r>
      </w:hyperlink>
    </w:p>
    <w:p w:rsidR="00215E42" w:rsidRPr="00215E42" w:rsidRDefault="005560D8" w:rsidP="00215E42">
      <w:pPr>
        <w:widowControl w:val="0"/>
        <w:numPr>
          <w:ilvl w:val="0"/>
          <w:numId w:val="9"/>
        </w:numPr>
        <w:tabs>
          <w:tab w:val="left" w:pos="3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9">
        <w:r w:rsidR="00215E42" w:rsidRPr="00215E42">
          <w:rPr>
            <w:rFonts w:ascii="Times New Roman" w:eastAsia="Times New Roman" w:hAnsi="Times New Roman" w:cs="Times New Roman"/>
            <w:sz w:val="24"/>
            <w:szCs w:val="24"/>
            <w:u w:val="single"/>
            <w:lang w:val="uk-UA"/>
          </w:rPr>
          <w:t>www.uk.wikipedia.org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0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http://www.multitran.ru/c/m.exe?a=1&amp;SHL=2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1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https://translate.google.ru/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2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http://www.translate.ru/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3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https://slovari.yandex.ru/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4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http://www.acronymfinder.com/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5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http://www.urbandictionary.com/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6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http://dictionary.cambridge.org/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7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http://www.lingvo-online.ru/ru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8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http://www.perevodov.net/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19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http://translation.imtranslator.net/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0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http://www.systransoft.com/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1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http://www.merriam-webster.com/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2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http://www.thefreedictionary.com/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3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http://dictionary.reference.com/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4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http://www.thesaurus.com/browse/girl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hyperlink r:id="rId25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http://public.oed.com/aspects-of-english/english-in-time/old-english-an-overview/</w:t>
        </w:r>
      </w:hyperlink>
    </w:p>
    <w:p w:rsidR="00215E42" w:rsidRPr="00215E42" w:rsidRDefault="00215E42" w:rsidP="00215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газети США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6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http://www.washingtonpost.com/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7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http://www.nytimes.com/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8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http://www.usatoday.com/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9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http://aok.lib.umbc.edu/specoll/baltimoresun.php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0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http://my.chicagotribune.com/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1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http://www.denverpost.com/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2" w:anchor="url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http://www.latimes.com/changebrowser#url</w:t>
        </w:r>
      </w:hyperlink>
      <w:r w:rsidR="00215E42"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=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3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http://online.wsj.com/europe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4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http://www.chron.com/</w:t>
        </w:r>
      </w:hyperlink>
    </w:p>
    <w:p w:rsidR="00215E42" w:rsidRPr="00215E42" w:rsidRDefault="00215E42" w:rsidP="00215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газети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Великобританії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5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http://www.ft.com/home/uk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6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http://www.independent.co.uk/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7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http://www.telegraph.co.uk/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8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http://www.theguardian.com/uk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39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http://www.mirror.co.uk/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40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http://www.thetimes.co.uk/tto/news/</w:t>
        </w:r>
      </w:hyperlink>
    </w:p>
    <w:p w:rsidR="00215E42" w:rsidRPr="00215E42" w:rsidRDefault="00215E42" w:rsidP="00215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газети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41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http://www.unian.info/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42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http://www.kyivpost.com/</w:t>
        </w:r>
      </w:hyperlink>
    </w:p>
    <w:p w:rsidR="00215E42" w:rsidRPr="00215E42" w:rsidRDefault="00215E42" w:rsidP="00215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5E42">
        <w:rPr>
          <w:rFonts w:ascii="Times New Roman" w:eastAsia="Times New Roman" w:hAnsi="Times New Roman" w:cs="Times New Roman"/>
          <w:sz w:val="24"/>
          <w:szCs w:val="24"/>
          <w:lang w:val="uk-UA"/>
        </w:rPr>
        <w:t>інші ресурси</w:t>
      </w:r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43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http://www.onlinenewspapers.com</w:t>
        </w:r>
      </w:hyperlink>
    </w:p>
    <w:p w:rsidR="00215E42" w:rsidRPr="00215E42" w:rsidRDefault="005560D8" w:rsidP="00215E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44">
        <w:r w:rsidR="00215E42" w:rsidRPr="00215E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http://www.bbc.com/news/</w:t>
        </w:r>
      </w:hyperlink>
    </w:p>
    <w:p w:rsidR="00215E42" w:rsidRPr="00215E42" w:rsidRDefault="00215E42" w:rsidP="0021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1E5E" w:rsidRPr="00215E42" w:rsidRDefault="00E71E5E" w:rsidP="00215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E71E5E" w:rsidRPr="00215E42">
      <w:pgSz w:w="12240" w:h="15840"/>
      <w:pgMar w:top="1134" w:right="851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9F6"/>
    <w:multiLevelType w:val="multilevel"/>
    <w:tmpl w:val="B42445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7C9A"/>
    <w:multiLevelType w:val="multilevel"/>
    <w:tmpl w:val="CE368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F28CB"/>
    <w:multiLevelType w:val="multilevel"/>
    <w:tmpl w:val="8252E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EA2629"/>
    <w:multiLevelType w:val="multilevel"/>
    <w:tmpl w:val="51F21A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C466F"/>
    <w:multiLevelType w:val="multilevel"/>
    <w:tmpl w:val="92A2B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CEE"/>
    <w:multiLevelType w:val="multilevel"/>
    <w:tmpl w:val="7668E0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4DF52BD"/>
    <w:multiLevelType w:val="hybridMultilevel"/>
    <w:tmpl w:val="EA48578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B5AF8"/>
    <w:multiLevelType w:val="multilevel"/>
    <w:tmpl w:val="2BFCB04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CFE7F63"/>
    <w:multiLevelType w:val="multilevel"/>
    <w:tmpl w:val="B778E44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71E5E"/>
    <w:rsid w:val="000956EF"/>
    <w:rsid w:val="00215E42"/>
    <w:rsid w:val="005560D8"/>
    <w:rsid w:val="006B2045"/>
    <w:rsid w:val="007A4018"/>
    <w:rsid w:val="007E407C"/>
    <w:rsid w:val="00962694"/>
    <w:rsid w:val="009E19C4"/>
    <w:rsid w:val="00AE24C6"/>
    <w:rsid w:val="00BE2F89"/>
    <w:rsid w:val="00C85A4E"/>
    <w:rsid w:val="00CF17B5"/>
    <w:rsid w:val="00E71E5E"/>
    <w:rsid w:val="00F72D72"/>
    <w:rsid w:val="00F9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4935A"/>
  <w15:docId w15:val="{42245589-225B-4391-8C06-62029444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spacing w:after="0" w:line="36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24C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72D72"/>
    <w:rPr>
      <w:color w:val="0000FF" w:themeColor="hyperlink"/>
      <w:u w:val="single"/>
    </w:rPr>
  </w:style>
  <w:style w:type="character" w:customStyle="1" w:styleId="FontStyle32">
    <w:name w:val="Font Style32"/>
    <w:uiPriority w:val="99"/>
    <w:rsid w:val="00215E4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"/>
    <w:uiPriority w:val="99"/>
    <w:rsid w:val="00215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lovari.yandex.ru/" TargetMode="External"/><Relationship Id="rId18" Type="http://schemas.openxmlformats.org/officeDocument/2006/relationships/hyperlink" Target="http://www.perevodov.net/" TargetMode="External"/><Relationship Id="rId26" Type="http://schemas.openxmlformats.org/officeDocument/2006/relationships/hyperlink" Target="http://www.washingtonpost.com/" TargetMode="External"/><Relationship Id="rId39" Type="http://schemas.openxmlformats.org/officeDocument/2006/relationships/hyperlink" Target="http://www.mirror.co.uk/" TargetMode="External"/><Relationship Id="rId21" Type="http://schemas.openxmlformats.org/officeDocument/2006/relationships/hyperlink" Target="http://www.merriam-webster.com/" TargetMode="External"/><Relationship Id="rId34" Type="http://schemas.openxmlformats.org/officeDocument/2006/relationships/hyperlink" Target="http://www.chron.com/" TargetMode="External"/><Relationship Id="rId42" Type="http://schemas.openxmlformats.org/officeDocument/2006/relationships/hyperlink" Target="http://www.kyivpost.com/" TargetMode="External"/><Relationship Id="rId7" Type="http://schemas.openxmlformats.org/officeDocument/2006/relationships/hyperlink" Target="mailto:oksadubrov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dictionary.cambridge.org/" TargetMode="External"/><Relationship Id="rId29" Type="http://schemas.openxmlformats.org/officeDocument/2006/relationships/hyperlink" Target="http://aok.lib.umbc.edu/specoll/baltimoresun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dpu.org/faculties/ffsk/structure-ffsk/kaf-in-mov/composition-kaf-in-mov/dubrova/" TargetMode="External"/><Relationship Id="rId11" Type="http://schemas.openxmlformats.org/officeDocument/2006/relationships/hyperlink" Target="https://translate.google.ru/" TargetMode="External"/><Relationship Id="rId24" Type="http://schemas.openxmlformats.org/officeDocument/2006/relationships/hyperlink" Target="http://www.thesaurus.com/browse/girl" TargetMode="External"/><Relationship Id="rId32" Type="http://schemas.openxmlformats.org/officeDocument/2006/relationships/hyperlink" Target="http://www.latimes.com/changebrowser" TargetMode="External"/><Relationship Id="rId37" Type="http://schemas.openxmlformats.org/officeDocument/2006/relationships/hyperlink" Target="http://www.telegraph.co.uk/" TargetMode="External"/><Relationship Id="rId40" Type="http://schemas.openxmlformats.org/officeDocument/2006/relationships/hyperlink" Target="http://www.thetimes.co.uk/tto/news/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www.urbandictionary.com/" TargetMode="External"/><Relationship Id="rId23" Type="http://schemas.openxmlformats.org/officeDocument/2006/relationships/hyperlink" Target="http://dictionary.reference.com/" TargetMode="External"/><Relationship Id="rId28" Type="http://schemas.openxmlformats.org/officeDocument/2006/relationships/hyperlink" Target="http://www.usatoday.com/" TargetMode="External"/><Relationship Id="rId36" Type="http://schemas.openxmlformats.org/officeDocument/2006/relationships/hyperlink" Target="http://www.independent.co.uk/" TargetMode="External"/><Relationship Id="rId10" Type="http://schemas.openxmlformats.org/officeDocument/2006/relationships/hyperlink" Target="http://www.multitran.ru/c/m.exe?a=1&amp;SHL=2" TargetMode="External"/><Relationship Id="rId19" Type="http://schemas.openxmlformats.org/officeDocument/2006/relationships/hyperlink" Target="http://translation.imtranslator.net/" TargetMode="External"/><Relationship Id="rId31" Type="http://schemas.openxmlformats.org/officeDocument/2006/relationships/hyperlink" Target="http://www.denverpost.com/" TargetMode="External"/><Relationship Id="rId44" Type="http://schemas.openxmlformats.org/officeDocument/2006/relationships/hyperlink" Target="http://www.bbc.com/ne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k.wikipedia.org" TargetMode="External"/><Relationship Id="rId14" Type="http://schemas.openxmlformats.org/officeDocument/2006/relationships/hyperlink" Target="http://www.acronymfinder.com/" TargetMode="External"/><Relationship Id="rId22" Type="http://schemas.openxmlformats.org/officeDocument/2006/relationships/hyperlink" Target="http://www.thefreedictionary.com/" TargetMode="External"/><Relationship Id="rId27" Type="http://schemas.openxmlformats.org/officeDocument/2006/relationships/hyperlink" Target="http://www.nytimes.com/" TargetMode="External"/><Relationship Id="rId30" Type="http://schemas.openxmlformats.org/officeDocument/2006/relationships/hyperlink" Target="http://my.chicagotribune.com/" TargetMode="External"/><Relationship Id="rId35" Type="http://schemas.openxmlformats.org/officeDocument/2006/relationships/hyperlink" Target="http://www.ft.com/home/uk" TargetMode="External"/><Relationship Id="rId43" Type="http://schemas.openxmlformats.org/officeDocument/2006/relationships/hyperlink" Target="http://www.onlinenewspapers.com" TargetMode="External"/><Relationship Id="rId8" Type="http://schemas.openxmlformats.org/officeDocument/2006/relationships/hyperlink" Target="http://www.nbuv.gov.ua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translate.ru/" TargetMode="External"/><Relationship Id="rId17" Type="http://schemas.openxmlformats.org/officeDocument/2006/relationships/hyperlink" Target="http://www.lingvo-online.ru/ru" TargetMode="External"/><Relationship Id="rId25" Type="http://schemas.openxmlformats.org/officeDocument/2006/relationships/hyperlink" Target="http://public.oed.com/aspects-of-english/english-in-time/old-english-an-overview/" TargetMode="External"/><Relationship Id="rId33" Type="http://schemas.openxmlformats.org/officeDocument/2006/relationships/hyperlink" Target="http://online.wsj.com/europe" TargetMode="External"/><Relationship Id="rId38" Type="http://schemas.openxmlformats.org/officeDocument/2006/relationships/hyperlink" Target="http://www.theguardian.com/uk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systransoft.com/" TargetMode="External"/><Relationship Id="rId41" Type="http://schemas.openxmlformats.org/officeDocument/2006/relationships/hyperlink" Target="http://www.unian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2585</Words>
  <Characters>14737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HVG</dc:creator>
  <cp:lastModifiedBy>UserPC0001</cp:lastModifiedBy>
  <cp:revision>15</cp:revision>
  <dcterms:created xsi:type="dcterms:W3CDTF">2021-02-02T14:41:00Z</dcterms:created>
  <dcterms:modified xsi:type="dcterms:W3CDTF">2023-09-08T19:33:00Z</dcterms:modified>
</cp:coreProperties>
</file>