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6C6DFB" w14:textId="77777777" w:rsidR="0045695B" w:rsidRPr="0000613E" w:rsidRDefault="0045695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/>
        <w:rPr>
          <w:rFonts w:ascii="Times New Roman" w:eastAsia="Arial" w:hAnsi="Times New Roman" w:cs="Times New Roman"/>
          <w:color w:val="000000"/>
          <w:sz w:val="24"/>
          <w:szCs w:val="24"/>
        </w:rPr>
      </w:pPr>
    </w:p>
    <w:tbl>
      <w:tblPr>
        <w:tblStyle w:val="a5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6"/>
        <w:gridCol w:w="7348"/>
      </w:tblGrid>
      <w:tr w:rsidR="0045695B" w:rsidRPr="0000613E" w14:paraId="41C46A64" w14:textId="77777777">
        <w:tc>
          <w:tcPr>
            <w:tcW w:w="2556" w:type="dxa"/>
          </w:tcPr>
          <w:p w14:paraId="5FC40322" w14:textId="77777777" w:rsidR="0045695B" w:rsidRPr="0000613E" w:rsidRDefault="00456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7348" w:type="dxa"/>
          </w:tcPr>
          <w:p w14:paraId="7DB91E18" w14:textId="77777777" w:rsidR="0045695B" w:rsidRPr="0000613E" w:rsidRDefault="0045695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4BEFC5E1" w14:textId="77777777">
        <w:tc>
          <w:tcPr>
            <w:tcW w:w="2556" w:type="dxa"/>
          </w:tcPr>
          <w:p w14:paraId="273258EB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en-US" w:eastAsia="en-US"/>
              </w:rPr>
              <w:drawing>
                <wp:inline distT="0" distB="0" distL="0" distR="0" wp14:anchorId="63F82488" wp14:editId="419E6F9D">
                  <wp:extent cx="1476375" cy="847725"/>
                  <wp:effectExtent l="0" t="0" r="0" b="0"/>
                  <wp:docPr id="1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6375" cy="8477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48" w:type="dxa"/>
          </w:tcPr>
          <w:p w14:paraId="5189FA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Силабус</w:t>
            </w:r>
            <w:proofErr w:type="spellEnd"/>
          </w:p>
          <w:p w14:paraId="3548A88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навчальної дисципліни</w:t>
            </w:r>
          </w:p>
          <w:p w14:paraId="3F76AE78" w14:textId="7A78286A" w:rsidR="0045695B" w:rsidRPr="0000613E" w:rsidRDefault="007E14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>Практична граматика</w:t>
            </w:r>
            <w:r w:rsidR="00AC61F6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 </w:t>
            </w:r>
            <w:r w:rsidR="00A55A42">
              <w:rPr>
                <w:rFonts w:ascii="Times New Roman" w:eastAsia="Times New Roman" w:hAnsi="Times New Roman" w:cs="Times New Roman"/>
                <w:color w:val="3366CC"/>
                <w:sz w:val="24"/>
                <w:szCs w:val="24"/>
              </w:rPr>
              <w:t xml:space="preserve"> англійської мови</w:t>
            </w:r>
          </w:p>
          <w:p w14:paraId="4710007E" w14:textId="4A364009" w:rsidR="0045695B" w:rsidRPr="0000613E" w:rsidRDefault="001B0581" w:rsidP="009A25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202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-202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навчальний рік</w:t>
            </w:r>
          </w:p>
        </w:tc>
      </w:tr>
    </w:tbl>
    <w:p w14:paraId="488715FD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6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9A25A5" w:rsidRPr="0000613E" w14:paraId="19BBE66E" w14:textId="77777777">
        <w:tc>
          <w:tcPr>
            <w:tcW w:w="2660" w:type="dxa"/>
            <w:shd w:val="clear" w:color="auto" w:fill="auto"/>
          </w:tcPr>
          <w:p w14:paraId="01636F2B" w14:textId="1B86706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Освітня програма</w:t>
            </w:r>
          </w:p>
        </w:tc>
        <w:tc>
          <w:tcPr>
            <w:tcW w:w="7244" w:type="dxa"/>
            <w:shd w:val="clear" w:color="auto" w:fill="auto"/>
          </w:tcPr>
          <w:p w14:paraId="5EAC7972" w14:textId="7D85189F" w:rsidR="009A25A5" w:rsidRPr="0000613E" w:rsidRDefault="000C703F" w:rsidP="009A25A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>Початкова освіта</w:t>
            </w:r>
          </w:p>
        </w:tc>
      </w:tr>
      <w:tr w:rsidR="009A25A5" w:rsidRPr="0000613E" w14:paraId="1678D806" w14:textId="77777777">
        <w:tc>
          <w:tcPr>
            <w:tcW w:w="2660" w:type="dxa"/>
            <w:shd w:val="clear" w:color="auto" w:fill="auto"/>
          </w:tcPr>
          <w:p w14:paraId="5883CAFF" w14:textId="75219EF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Спеціальність</w:t>
            </w:r>
          </w:p>
        </w:tc>
        <w:tc>
          <w:tcPr>
            <w:tcW w:w="7244" w:type="dxa"/>
            <w:shd w:val="clear" w:color="auto" w:fill="auto"/>
          </w:tcPr>
          <w:p w14:paraId="530F8BF3" w14:textId="3FF5BC4B" w:rsidR="009A25A5" w:rsidRPr="0000613E" w:rsidRDefault="009A25A5" w:rsidP="000C703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0C703F">
              <w:rPr>
                <w:rFonts w:ascii="Times New Roman" w:eastAsia="Times New Roman" w:hAnsi="Times New Roman" w:cs="Times New Roman"/>
                <w:sz w:val="24"/>
                <w:szCs w:val="24"/>
              </w:rPr>
              <w:t>13 Початкова освіта</w:t>
            </w:r>
          </w:p>
        </w:tc>
      </w:tr>
      <w:tr w:rsidR="009A25A5" w:rsidRPr="0000613E" w14:paraId="70DDE3C1" w14:textId="77777777">
        <w:tc>
          <w:tcPr>
            <w:tcW w:w="2660" w:type="dxa"/>
            <w:shd w:val="clear" w:color="auto" w:fill="auto"/>
          </w:tcPr>
          <w:p w14:paraId="6807974E" w14:textId="77777777" w:rsidR="009A25A5" w:rsidRPr="00204E04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Предметна спеціальність</w:t>
            </w:r>
          </w:p>
          <w:p w14:paraId="06447583" w14:textId="77777777" w:rsidR="009A25A5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504237D" w14:textId="0B5CE4D4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04E04">
              <w:rPr>
                <w:rFonts w:ascii="Times New Roman" w:eastAsia="Times New Roman" w:hAnsi="Times New Roman" w:cs="Times New Roman"/>
                <w:sz w:val="24"/>
                <w:szCs w:val="24"/>
              </w:rPr>
              <w:t>Галузь знань</w:t>
            </w:r>
          </w:p>
        </w:tc>
        <w:tc>
          <w:tcPr>
            <w:tcW w:w="7244" w:type="dxa"/>
            <w:shd w:val="clear" w:color="auto" w:fill="auto"/>
          </w:tcPr>
          <w:p w14:paraId="33A1A9AF" w14:textId="77777777" w:rsidR="009A25A5" w:rsidRPr="00204E04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5BF769E0" w14:textId="719E52BB" w:rsidR="009A25A5" w:rsidRPr="00204E04" w:rsidRDefault="000C703F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013 Початкова освіта</w:t>
            </w:r>
          </w:p>
          <w:p w14:paraId="524BC7C7" w14:textId="77777777" w:rsidR="000C703F" w:rsidRDefault="000C703F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AD24CEC" w14:textId="3F137FE9" w:rsidR="009A25A5" w:rsidRPr="0000613E" w:rsidRDefault="000C703F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 Освіта/Педагогіка</w:t>
            </w:r>
          </w:p>
        </w:tc>
      </w:tr>
      <w:tr w:rsidR="009A25A5" w:rsidRPr="0000613E" w14:paraId="54A32B07" w14:textId="77777777">
        <w:tc>
          <w:tcPr>
            <w:tcW w:w="2660" w:type="dxa"/>
            <w:shd w:val="clear" w:color="auto" w:fill="auto"/>
          </w:tcPr>
          <w:p w14:paraId="0B776438" w14:textId="2F9E9E56" w:rsidR="009A25A5" w:rsidRPr="0000613E" w:rsidRDefault="009A25A5" w:rsidP="009A25A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Рівень вищої освіти</w:t>
            </w:r>
          </w:p>
        </w:tc>
        <w:tc>
          <w:tcPr>
            <w:tcW w:w="7244" w:type="dxa"/>
            <w:shd w:val="clear" w:color="auto" w:fill="auto"/>
          </w:tcPr>
          <w:p w14:paraId="7E4C6A9E" w14:textId="34041AF2" w:rsidR="009A25A5" w:rsidRPr="0000613E" w:rsidRDefault="009E3ED5" w:rsidP="009E3ED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другий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магістерський</w:t>
            </w:r>
            <w:r w:rsidR="009A25A5">
              <w:rPr>
                <w:rFonts w:ascii="Times New Roman" w:eastAsia="Times New Roman" w:hAnsi="Times New Roman" w:cs="Times New Roman"/>
                <w:sz w:val="24"/>
                <w:szCs w:val="24"/>
              </w:rPr>
              <w:t>) рівень вищої освіти</w:t>
            </w:r>
          </w:p>
        </w:tc>
      </w:tr>
    </w:tbl>
    <w:tbl>
      <w:tblPr>
        <w:tblStyle w:val="a7"/>
        <w:tblW w:w="9904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660"/>
        <w:gridCol w:w="7244"/>
      </w:tblGrid>
      <w:tr w:rsidR="0045695B" w:rsidRPr="0000613E" w14:paraId="043A7054" w14:textId="77777777">
        <w:tc>
          <w:tcPr>
            <w:tcW w:w="2660" w:type="dxa"/>
          </w:tcPr>
          <w:p w14:paraId="033E2334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Викладач</w:t>
            </w:r>
          </w:p>
        </w:tc>
        <w:tc>
          <w:tcPr>
            <w:tcW w:w="7244" w:type="dxa"/>
          </w:tcPr>
          <w:p w14:paraId="01D93106" w14:textId="48A1FCA2" w:rsidR="0045695B" w:rsidRPr="0000613E" w:rsidRDefault="001B0581" w:rsidP="000947F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Оксана </w:t>
            </w:r>
            <w:r w:rsidR="000947F1">
              <w:rPr>
                <w:rFonts w:ascii="Times New Roman" w:eastAsia="Times New Roman" w:hAnsi="Times New Roman" w:cs="Times New Roman"/>
                <w:sz w:val="24"/>
                <w:szCs w:val="24"/>
              </w:rPr>
              <w:t>ДУБРОВА</w:t>
            </w:r>
          </w:p>
        </w:tc>
      </w:tr>
      <w:tr w:rsidR="0045695B" w:rsidRPr="0000613E" w14:paraId="5FAA63BF" w14:textId="77777777">
        <w:tc>
          <w:tcPr>
            <w:tcW w:w="2660" w:type="dxa"/>
          </w:tcPr>
          <w:p w14:paraId="50F3F305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Посилання на сайт</w:t>
            </w:r>
          </w:p>
        </w:tc>
        <w:tc>
          <w:tcPr>
            <w:tcW w:w="7244" w:type="dxa"/>
          </w:tcPr>
          <w:p w14:paraId="39BED4FB" w14:textId="79E4D0C4" w:rsidR="0045695B" w:rsidRPr="0000613E" w:rsidRDefault="00D212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6" w:history="1"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http://bdpu.org/faculties/ffsk/structure-ffsk/kaf-in-mov/composition-kaf-in-mov/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dubrova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/</w:t>
              </w:r>
            </w:hyperlink>
          </w:p>
          <w:p w14:paraId="68FD7CD2" w14:textId="77777777" w:rsidR="0045695B" w:rsidRPr="0000613E" w:rsidRDefault="0045695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66995973" w14:textId="77777777">
        <w:tc>
          <w:tcPr>
            <w:tcW w:w="2660" w:type="dxa"/>
          </w:tcPr>
          <w:p w14:paraId="26C17FF6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Контактний телефон</w:t>
            </w:r>
          </w:p>
        </w:tc>
        <w:tc>
          <w:tcPr>
            <w:tcW w:w="7244" w:type="dxa"/>
          </w:tcPr>
          <w:p w14:paraId="6856D795" w14:textId="3AA7E7DE" w:rsidR="0045695B" w:rsidRPr="0000613E" w:rsidRDefault="00A55A4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0663581018</w:t>
            </w:r>
          </w:p>
        </w:tc>
      </w:tr>
      <w:tr w:rsidR="0045695B" w:rsidRPr="0000613E" w14:paraId="322A550E" w14:textId="77777777">
        <w:tc>
          <w:tcPr>
            <w:tcW w:w="2660" w:type="dxa"/>
          </w:tcPr>
          <w:p w14:paraId="24098751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E-</w:t>
            </w:r>
            <w:proofErr w:type="spellStart"/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mail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викладача:</w:t>
            </w:r>
          </w:p>
        </w:tc>
        <w:tc>
          <w:tcPr>
            <w:tcW w:w="7244" w:type="dxa"/>
          </w:tcPr>
          <w:p w14:paraId="1C98EF8A" w14:textId="76C79397" w:rsidR="0045695B" w:rsidRPr="0000613E" w:rsidRDefault="00D2125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7" w:history="1"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o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  <w:lang w:val="en-US"/>
                </w:rPr>
                <w:t>ksadubrova</w:t>
              </w:r>
              <w:r w:rsidR="00A55A42" w:rsidRPr="002C3EB9">
                <w:rPr>
                  <w:rStyle w:val="af"/>
                  <w:rFonts w:ascii="Times New Roman" w:eastAsia="Times New Roman" w:hAnsi="Times New Roman" w:cs="Times New Roman"/>
                  <w:sz w:val="24"/>
                  <w:szCs w:val="24"/>
                </w:rPr>
                <w:t>@gmail.com</w:t>
              </w:r>
            </w:hyperlink>
          </w:p>
        </w:tc>
      </w:tr>
      <w:tr w:rsidR="0045695B" w:rsidRPr="0000613E" w14:paraId="0AC1CA73" w14:textId="77777777">
        <w:tc>
          <w:tcPr>
            <w:tcW w:w="2660" w:type="dxa"/>
          </w:tcPr>
          <w:p w14:paraId="1D0DBE59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Графік консультацій</w:t>
            </w:r>
          </w:p>
        </w:tc>
        <w:tc>
          <w:tcPr>
            <w:tcW w:w="7244" w:type="dxa"/>
          </w:tcPr>
          <w:p w14:paraId="334C2204" w14:textId="77777777" w:rsidR="0045695B" w:rsidRPr="0000613E" w:rsidRDefault="001B05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вівторок, 12.50-14.10, </w:t>
            </w: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ауд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. 5б203, корпус БДПУ 5</w:t>
            </w:r>
          </w:p>
        </w:tc>
      </w:tr>
    </w:tbl>
    <w:p w14:paraId="47804CD5" w14:textId="77777777" w:rsidR="0045695B" w:rsidRPr="0000613E" w:rsidRDefault="0045695B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01063EB" w14:textId="77777777" w:rsidR="0045695B" w:rsidRPr="0000613E" w:rsidRDefault="001B0581">
      <w:pPr>
        <w:spacing w:after="0" w:line="240" w:lineRule="auto"/>
        <w:ind w:firstLine="709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Обсяг курсу на поточний навчальний рік:</w:t>
      </w:r>
    </w:p>
    <w:tbl>
      <w:tblPr>
        <w:tblStyle w:val="a8"/>
        <w:tblW w:w="9385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350"/>
        <w:gridCol w:w="1656"/>
        <w:gridCol w:w="2126"/>
        <w:gridCol w:w="2410"/>
        <w:gridCol w:w="1843"/>
      </w:tblGrid>
      <w:tr w:rsidR="00DB3BA1" w:rsidRPr="0000613E" w14:paraId="0D6FEC26" w14:textId="77777777" w:rsidTr="00DB3BA1">
        <w:trPr>
          <w:trHeight w:val="397"/>
        </w:trPr>
        <w:tc>
          <w:tcPr>
            <w:tcW w:w="13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2FD5EE5C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</w:t>
            </w:r>
          </w:p>
          <w:p w14:paraId="3D261DE8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кредитів / годин</w:t>
            </w:r>
          </w:p>
        </w:tc>
        <w:tc>
          <w:tcPr>
            <w:tcW w:w="165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5F9620D6" w14:textId="199A382A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Лекцїї</w:t>
            </w:r>
            <w:proofErr w:type="spellEnd"/>
          </w:p>
        </w:tc>
        <w:tc>
          <w:tcPr>
            <w:tcW w:w="2126" w:type="dxa"/>
            <w:shd w:val="clear" w:color="auto" w:fill="auto"/>
            <w:vAlign w:val="center"/>
          </w:tcPr>
          <w:p w14:paraId="7A5628FE" w14:textId="08166E6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Практичні заняття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66F7EB3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</w:t>
            </w:r>
          </w:p>
        </w:tc>
        <w:tc>
          <w:tcPr>
            <w:tcW w:w="1843" w:type="dxa"/>
            <w:shd w:val="clear" w:color="auto" w:fill="auto"/>
            <w:vAlign w:val="center"/>
          </w:tcPr>
          <w:p w14:paraId="0E5C7E8F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Звітність</w:t>
            </w:r>
          </w:p>
        </w:tc>
      </w:tr>
      <w:tr w:rsidR="00DB3BA1" w:rsidRPr="0000613E" w14:paraId="2430AAB5" w14:textId="77777777" w:rsidTr="00DB3BA1">
        <w:trPr>
          <w:trHeight w:val="397"/>
        </w:trPr>
        <w:tc>
          <w:tcPr>
            <w:tcW w:w="135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19C32A20" w14:textId="0780EB65" w:rsidR="00DB3BA1" w:rsidRPr="0000613E" w:rsidRDefault="007411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/ 120</w:t>
            </w:r>
          </w:p>
          <w:p w14:paraId="6F33C991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65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0D0BF1C" w14:textId="77777777" w:rsidR="00DB3BA1" w:rsidRDefault="00DB3BA1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6EC7D0A" w14:textId="4F44056B" w:rsidR="00DB3BA1" w:rsidRDefault="00741175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DB3BA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  <w:p w14:paraId="574616FB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0C8A581" w14:textId="2153D886" w:rsidR="00DB3BA1" w:rsidRPr="0000613E" w:rsidRDefault="00741175" w:rsidP="007411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1</w:t>
            </w:r>
            <w:r w:rsidR="00DB3BA1"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C821A03" w14:textId="1CC5C221" w:rsidR="00DB3BA1" w:rsidRPr="0000613E" w:rsidRDefault="007411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80</w:t>
            </w:r>
          </w:p>
          <w:p w14:paraId="462C97E4" w14:textId="77777777" w:rsidR="00DB3BA1" w:rsidRPr="0000613E" w:rsidRDefault="00DB3B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14:paraId="37CBE583" w14:textId="12266B2D" w:rsidR="00DB3BA1" w:rsidRPr="0000613E" w:rsidRDefault="00741175" w:rsidP="0074117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DB3BA1"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семестр 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залік</w:t>
            </w:r>
          </w:p>
        </w:tc>
      </w:tr>
    </w:tbl>
    <w:p w14:paraId="7A11AC9B" w14:textId="4EF09668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Семестр: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33649">
        <w:rPr>
          <w:rFonts w:ascii="Times New Roman" w:eastAsia="Times New Roman" w:hAnsi="Times New Roman" w:cs="Times New Roman"/>
          <w:sz w:val="24"/>
          <w:szCs w:val="24"/>
        </w:rPr>
        <w:t>осінній</w:t>
      </w:r>
    </w:p>
    <w:p w14:paraId="1317A1C2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Мова навчання: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англійська</w:t>
      </w:r>
    </w:p>
    <w:p w14:paraId="0CA5553D" w14:textId="182B3956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Ключові слова: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англійська мова, </w:t>
      </w:r>
      <w:r w:rsidR="00D11C02">
        <w:rPr>
          <w:rFonts w:ascii="Times New Roman" w:eastAsia="Times New Roman" w:hAnsi="Times New Roman" w:cs="Times New Roman"/>
          <w:sz w:val="24"/>
          <w:szCs w:val="24"/>
        </w:rPr>
        <w:t>граматика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англійської мови, </w:t>
      </w:r>
      <w:r w:rsidR="00D11C02">
        <w:rPr>
          <w:rFonts w:ascii="Times New Roman" w:eastAsia="Times New Roman" w:hAnsi="Times New Roman" w:cs="Times New Roman"/>
          <w:sz w:val="24"/>
          <w:szCs w:val="24"/>
        </w:rPr>
        <w:t>синтаксис</w:t>
      </w:r>
      <w:r w:rsidR="007F0AE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11C02">
        <w:rPr>
          <w:rFonts w:ascii="Times New Roman" w:eastAsia="Times New Roman" w:hAnsi="Times New Roman" w:cs="Times New Roman"/>
          <w:sz w:val="24"/>
          <w:szCs w:val="24"/>
        </w:rPr>
        <w:t>граматичні категорії часу</w:t>
      </w:r>
      <w:r w:rsidR="007F0AEF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11C02">
        <w:rPr>
          <w:rFonts w:ascii="Times New Roman" w:eastAsia="Times New Roman" w:hAnsi="Times New Roman" w:cs="Times New Roman"/>
          <w:sz w:val="24"/>
          <w:szCs w:val="24"/>
        </w:rPr>
        <w:t>модальність, умовні речення, складнопідрядні та складносурядні речення</w:t>
      </w:r>
      <w:r w:rsidR="00D44AF7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D11C02">
        <w:rPr>
          <w:rFonts w:ascii="Times New Roman" w:eastAsia="Times New Roman" w:hAnsi="Times New Roman" w:cs="Times New Roman"/>
          <w:sz w:val="24"/>
          <w:szCs w:val="24"/>
        </w:rPr>
        <w:t>частини мови.</w:t>
      </w:r>
    </w:p>
    <w:p w14:paraId="3DC3BCC2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Мета та завдання курсу:</w:t>
      </w:r>
    </w:p>
    <w:p w14:paraId="28A746EB" w14:textId="77777777" w:rsidR="00367BFA" w:rsidRPr="0000613E" w:rsidRDefault="00367BFA" w:rsidP="00367BF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Мета та завдання курсу:</w:t>
      </w:r>
    </w:p>
    <w:p w14:paraId="34586CB4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53CA1">
        <w:rPr>
          <w:rFonts w:ascii="Times New Roman" w:eastAsia="Times New Roman" w:hAnsi="Times New Roman" w:cs="Times New Roman"/>
          <w:b/>
          <w:sz w:val="24"/>
          <w:szCs w:val="24"/>
        </w:rPr>
        <w:t>Метою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викладання навчальної дисципліни «Практична граматика» є формування у студентів чіткої уяви про граматичну будову англійської мови, її основних принципів, відмінностей від рідної мови, формування </w:t>
      </w:r>
      <w:proofErr w:type="spellStart"/>
      <w:r w:rsidRPr="0000613E">
        <w:rPr>
          <w:rFonts w:ascii="Times New Roman" w:eastAsia="Times New Roman" w:hAnsi="Times New Roman" w:cs="Times New Roman"/>
          <w:sz w:val="24"/>
          <w:szCs w:val="24"/>
        </w:rPr>
        <w:t>мовної</w:t>
      </w:r>
      <w:proofErr w:type="spellEnd"/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та мовленнєвої компетенцій, контроль розуміння граматичних явищ в усному та писемному мовленні.</w:t>
      </w:r>
    </w:p>
    <w:p w14:paraId="3F4F0C3C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Основними </w:t>
      </w:r>
      <w:r w:rsidRPr="00B53CA1">
        <w:rPr>
          <w:rFonts w:ascii="Times New Roman" w:eastAsia="Times New Roman" w:hAnsi="Times New Roman" w:cs="Times New Roman"/>
          <w:b/>
          <w:sz w:val="24"/>
          <w:szCs w:val="24"/>
        </w:rPr>
        <w:t>завданнями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вивчення дисципліни «Практична граматика» є формування навичок визначати і розуміти граматичні форми та конструкції під час читання та аудіювання; формування вмінь користуватися граматичними формами й конструкціями в усному та писемному мовленні; забезпечення базового рівня знань граматичної будови </w:t>
      </w:r>
      <w:r>
        <w:rPr>
          <w:rFonts w:ascii="Times New Roman" w:eastAsia="Times New Roman" w:hAnsi="Times New Roman" w:cs="Times New Roman"/>
          <w:sz w:val="24"/>
          <w:szCs w:val="24"/>
        </w:rPr>
        <w:t>англійської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мови.</w:t>
      </w:r>
    </w:p>
    <w:p w14:paraId="56952147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Згідно з вимогами освітньо-професійної програми здобувачі повинні:</w:t>
      </w:r>
    </w:p>
    <w:p w14:paraId="322A8593" w14:textId="77777777" w:rsidR="00367BFA" w:rsidRPr="00B53CA1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3CA1">
        <w:rPr>
          <w:rFonts w:ascii="Times New Roman" w:eastAsia="Times New Roman" w:hAnsi="Times New Roman" w:cs="Times New Roman"/>
          <w:b/>
          <w:sz w:val="24"/>
          <w:szCs w:val="24"/>
        </w:rPr>
        <w:t>знати:</w:t>
      </w:r>
    </w:p>
    <w:p w14:paraId="245317A5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1.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граматичну будову англійського речення </w:t>
      </w:r>
    </w:p>
    <w:p w14:paraId="22BED41C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граматичні категорії дієслова, іменника, прикметника.</w:t>
      </w:r>
    </w:p>
    <w:p w14:paraId="0DDBEE5F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парадигму відмінювання іменників та прикметників </w:t>
      </w:r>
    </w:p>
    <w:p w14:paraId="49546ED4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способу словотвору в англійській мові</w:t>
      </w:r>
    </w:p>
    <w:p w14:paraId="159C389F" w14:textId="07F34D56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граматичні категорії синтаксису</w:t>
      </w:r>
    </w:p>
    <w:p w14:paraId="2534D978" w14:textId="77777777" w:rsidR="00367BFA" w:rsidRPr="00B53CA1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53CA1">
        <w:rPr>
          <w:rFonts w:ascii="Times New Roman" w:eastAsia="Times New Roman" w:hAnsi="Times New Roman" w:cs="Times New Roman"/>
          <w:b/>
          <w:sz w:val="24"/>
          <w:szCs w:val="24"/>
        </w:rPr>
        <w:t>вміти:</w:t>
      </w:r>
    </w:p>
    <w:p w14:paraId="7787A2C9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1.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визначати граматичні категорії</w:t>
      </w:r>
    </w:p>
    <w:p w14:paraId="297D0330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правильно використовував граматичні конструкції англійської мови та оформлювати мовленнєві конструкції відповідно до змісту і стилю висловлювання </w:t>
      </w:r>
    </w:p>
    <w:p w14:paraId="3BF0202E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виправляти помилки</w:t>
      </w:r>
    </w:p>
    <w:p w14:paraId="060F5317" w14:textId="77777777" w:rsidR="00367BFA" w:rsidRPr="0000613E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4.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підбирати ілюстрований матеріал</w:t>
      </w:r>
    </w:p>
    <w:p w14:paraId="14F34CAF" w14:textId="77777777" w:rsidR="00367BFA" w:rsidRPr="00B53CA1" w:rsidRDefault="00367BFA" w:rsidP="00367BF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5.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>вільно викорис</w:t>
      </w:r>
      <w:r>
        <w:rPr>
          <w:rFonts w:ascii="Times New Roman" w:eastAsia="Times New Roman" w:hAnsi="Times New Roman" w:cs="Times New Roman"/>
          <w:sz w:val="24"/>
          <w:szCs w:val="24"/>
        </w:rPr>
        <w:t>товувати граматичні конструкції.</w:t>
      </w:r>
    </w:p>
    <w:p w14:paraId="293B654D" w14:textId="77777777" w:rsidR="00125E85" w:rsidRPr="0000613E" w:rsidRDefault="00125E85" w:rsidP="00125E85">
      <w:pPr>
        <w:pStyle w:val="ae"/>
        <w:spacing w:after="0" w:line="240" w:lineRule="auto"/>
        <w:ind w:left="0" w:firstLine="709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14:paraId="340A05BC" w14:textId="77777777" w:rsidR="0000484C" w:rsidRPr="0000484C" w:rsidRDefault="0000484C" w:rsidP="0000484C">
      <w:pPr>
        <w:ind w:firstLine="709"/>
        <w:contextualSpacing/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00484C">
        <w:rPr>
          <w:rFonts w:ascii="Times New Roman" w:hAnsi="Times New Roman" w:cs="Times New Roman"/>
          <w:b/>
          <w:sz w:val="24"/>
          <w:lang w:eastAsia="en-US"/>
        </w:rPr>
        <w:t>Компетентності та програмні результати навчання:</w:t>
      </w:r>
    </w:p>
    <w:p w14:paraId="239CCFAD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>ІК. Здатність розв’язувати спеціалізовані задачі та практичні проблеми в галузі середньої освіти або у процесі навчання, що передбачає застосування певних теорій та методів освітніх наук, і характеризується комплексністю</w:t>
      </w:r>
    </w:p>
    <w:p w14:paraId="51D7E7DA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 xml:space="preserve"> ПРЗ 1. Знає сучасні філологічні й дидактичні засади граматики  англійської мови.</w:t>
      </w:r>
    </w:p>
    <w:p w14:paraId="62E68563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 xml:space="preserve"> ПРУ 1. Уміє працювати з теоретичними та </w:t>
      </w:r>
      <w:proofErr w:type="spellStart"/>
      <w:r w:rsidRPr="0000613E">
        <w:rPr>
          <w:rFonts w:ascii="Times New Roman" w:hAnsi="Times New Roman" w:cs="Times New Roman"/>
          <w:sz w:val="24"/>
          <w:szCs w:val="24"/>
        </w:rPr>
        <w:t>науковометодичними</w:t>
      </w:r>
      <w:proofErr w:type="spellEnd"/>
      <w:r w:rsidRPr="0000613E">
        <w:rPr>
          <w:rFonts w:ascii="Times New Roman" w:hAnsi="Times New Roman" w:cs="Times New Roman"/>
          <w:sz w:val="24"/>
          <w:szCs w:val="24"/>
        </w:rPr>
        <w:t xml:space="preserve"> джерелами (зокрема цифровими), видобувати, обробляти й та невизначеністю педагогічних умов організації освітнього процесу в основній середній школі.</w:t>
      </w:r>
    </w:p>
    <w:p w14:paraId="40981615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 xml:space="preserve"> ПРУ 2. Володіє комунікативною мовленнєвою компетентністю з англійської мови (лінгвістичний, соціокультурний, прагматичний компоненти відповідно до загальноєвропейських рекомендацій із </w:t>
      </w:r>
      <w:proofErr w:type="spellStart"/>
      <w:r w:rsidRPr="0000613E">
        <w:rPr>
          <w:rFonts w:ascii="Times New Roman" w:hAnsi="Times New Roman" w:cs="Times New Roman"/>
          <w:sz w:val="24"/>
          <w:szCs w:val="24"/>
        </w:rPr>
        <w:t>мовної</w:t>
      </w:r>
      <w:proofErr w:type="spellEnd"/>
      <w:r w:rsidRPr="0000613E">
        <w:rPr>
          <w:rFonts w:ascii="Times New Roman" w:hAnsi="Times New Roman" w:cs="Times New Roman"/>
          <w:sz w:val="24"/>
          <w:szCs w:val="24"/>
        </w:rPr>
        <w:t xml:space="preserve"> освіти).</w:t>
      </w:r>
    </w:p>
    <w:p w14:paraId="25940BC8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>ЗК 12. Здатність використовувати знання</w:t>
      </w:r>
      <w:r>
        <w:rPr>
          <w:rFonts w:ascii="Times New Roman" w:hAnsi="Times New Roman" w:cs="Times New Roman"/>
          <w:sz w:val="24"/>
          <w:szCs w:val="24"/>
        </w:rPr>
        <w:t xml:space="preserve"> з граматики англійської</w:t>
      </w:r>
      <w:r w:rsidRPr="0000613E">
        <w:rPr>
          <w:rFonts w:ascii="Times New Roman" w:hAnsi="Times New Roman" w:cs="Times New Roman"/>
          <w:sz w:val="24"/>
          <w:szCs w:val="24"/>
        </w:rPr>
        <w:t xml:space="preserve"> іноземної мови в освітній діяльності. </w:t>
      </w:r>
    </w:p>
    <w:p w14:paraId="3B94BD91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 xml:space="preserve">ЗК 13. Здатність до адаптації та дії в новій ситуації. систематизувати інформацію, використовувати її в освітньому процесі. </w:t>
      </w:r>
    </w:p>
    <w:p w14:paraId="54392935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 xml:space="preserve">СК 8. Здатність дотримуватися сучасних </w:t>
      </w:r>
      <w:proofErr w:type="spellStart"/>
      <w:r w:rsidRPr="0000613E">
        <w:rPr>
          <w:rFonts w:ascii="Times New Roman" w:hAnsi="Times New Roman" w:cs="Times New Roman"/>
          <w:sz w:val="24"/>
          <w:szCs w:val="24"/>
        </w:rPr>
        <w:t>мовних</w:t>
      </w:r>
      <w:proofErr w:type="spellEnd"/>
      <w:r w:rsidRPr="0000613E">
        <w:rPr>
          <w:rFonts w:ascii="Times New Roman" w:hAnsi="Times New Roman" w:cs="Times New Roman"/>
          <w:sz w:val="24"/>
          <w:szCs w:val="24"/>
        </w:rPr>
        <w:t xml:space="preserve"> норм (з англійської мови), використовувати різні форми й види комунікації в освітній діяльності, обирати </w:t>
      </w:r>
      <w:proofErr w:type="spellStart"/>
      <w:r w:rsidRPr="0000613E">
        <w:rPr>
          <w:rFonts w:ascii="Times New Roman" w:hAnsi="Times New Roman" w:cs="Times New Roman"/>
          <w:sz w:val="24"/>
          <w:szCs w:val="24"/>
        </w:rPr>
        <w:t>мовні</w:t>
      </w:r>
      <w:proofErr w:type="spellEnd"/>
      <w:r w:rsidRPr="0000613E">
        <w:rPr>
          <w:rFonts w:ascii="Times New Roman" w:hAnsi="Times New Roman" w:cs="Times New Roman"/>
          <w:sz w:val="24"/>
          <w:szCs w:val="24"/>
        </w:rPr>
        <w:t xml:space="preserve"> засоби відповідно до стилю й типу тексту.</w:t>
      </w:r>
    </w:p>
    <w:p w14:paraId="2FEEC5AC" w14:textId="77777777" w:rsidR="00FF1681" w:rsidRPr="0000613E" w:rsidRDefault="00FF1681" w:rsidP="00FF168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0613E">
        <w:rPr>
          <w:rFonts w:ascii="Times New Roman" w:hAnsi="Times New Roman" w:cs="Times New Roman"/>
          <w:sz w:val="24"/>
          <w:szCs w:val="24"/>
        </w:rPr>
        <w:t>ПРЗ 3. Володіє термінологічним апаратом дисципліни; застосовує отримані знання з граматики англійськ</w:t>
      </w:r>
      <w:r>
        <w:rPr>
          <w:rFonts w:ascii="Times New Roman" w:hAnsi="Times New Roman" w:cs="Times New Roman"/>
          <w:sz w:val="24"/>
          <w:szCs w:val="24"/>
        </w:rPr>
        <w:t>ої мови в практичній діяльності.</w:t>
      </w:r>
    </w:p>
    <w:p w14:paraId="4B7DDEC7" w14:textId="60523746" w:rsidR="00125E85" w:rsidRPr="0000613E" w:rsidRDefault="00125E85" w:rsidP="00912A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0F667E" w14:textId="274E78C0" w:rsidR="00676717" w:rsidRPr="0000613E" w:rsidRDefault="00676717" w:rsidP="00912A3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Зміст курсу:</w:t>
      </w:r>
    </w:p>
    <w:p w14:paraId="1F48C0D6" w14:textId="77777777" w:rsidR="00676717" w:rsidRPr="0000613E" w:rsidRDefault="00676717" w:rsidP="0067671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3AB44D7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1. Definite Article.  Indefinite article. </w:t>
      </w:r>
    </w:p>
    <w:p w14:paraId="2C7C9D8F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2 Classification of nouns. The category of number and case.</w:t>
      </w:r>
    </w:p>
    <w:p w14:paraId="43B54C4B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3. Pronoun. </w:t>
      </w:r>
    </w:p>
    <w:p w14:paraId="1D3CAED1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4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. Numeral. </w:t>
      </w:r>
    </w:p>
    <w:p w14:paraId="3C0B4C09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5. Adjective. Degrees of comparison.</w:t>
      </w:r>
    </w:p>
    <w:p w14:paraId="1870D362" w14:textId="77777777" w:rsidR="009B31C3" w:rsidRPr="00197C0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6.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Adverb. Degrees of comparison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B6A0F79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7. Verbs: to be, to have, to do. </w:t>
      </w:r>
    </w:p>
    <w:p w14:paraId="6EE069A0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8. Present Simple.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Present Continuous. </w:t>
      </w:r>
    </w:p>
    <w:p w14:paraId="324102B5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9. Present Perfect.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Present Perfect Continuous. </w:t>
      </w:r>
    </w:p>
    <w:p w14:paraId="03119CAB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Theme 10. Past Simple.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>Present Perfect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55B40777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11. Past Continuous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Past Perfect.</w:t>
      </w:r>
    </w:p>
    <w:p w14:paraId="768F34AD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12. Past Prefect.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Past Perfect Continuous. </w:t>
      </w:r>
    </w:p>
    <w:p w14:paraId="6EE4B686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 13. Future Simple.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Future Continuous.</w:t>
      </w:r>
    </w:p>
    <w:p w14:paraId="573B1F40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Theme 14. Future Perfect.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>Future Perfect Continuous.</w:t>
      </w:r>
    </w:p>
    <w:p w14:paraId="122ABBBC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15. Passive Voice. Indirect speech.</w:t>
      </w:r>
    </w:p>
    <w:p w14:paraId="0C70DAD7" w14:textId="77777777" w:rsidR="009B31C3" w:rsidRPr="00197C0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16.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Verbals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 Infinitive. Gerund. Participle I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60881EC7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17. Conditional sentences. </w:t>
      </w:r>
    </w:p>
    <w:p w14:paraId="6111ACBB" w14:textId="77777777" w:rsidR="009B31C3" w:rsidRPr="00691043" w:rsidRDefault="009B31C3" w:rsidP="009B31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 xml:space="preserve"> 18. Modal Verbs. </w:t>
      </w:r>
    </w:p>
    <w:p w14:paraId="7E1C661C" w14:textId="77777777" w:rsidR="009B31C3" w:rsidRPr="006676DA" w:rsidRDefault="009B31C3" w:rsidP="009B31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676DA">
        <w:rPr>
          <w:rFonts w:ascii="Times New Roman" w:hAnsi="Times New Roman" w:cs="Times New Roman"/>
          <w:sz w:val="24"/>
          <w:szCs w:val="24"/>
        </w:rPr>
        <w:t xml:space="preserve"> 19.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>Syntax</w:t>
      </w:r>
      <w:r w:rsidRPr="006676D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22863AC2" w14:textId="77777777" w:rsidR="009B31C3" w:rsidRPr="006676DA" w:rsidRDefault="009B31C3" w:rsidP="009B31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Theme</w:t>
      </w:r>
      <w:r w:rsidRPr="006676DA">
        <w:rPr>
          <w:rFonts w:ascii="Times New Roman" w:hAnsi="Times New Roman" w:cs="Times New Roman"/>
          <w:sz w:val="24"/>
          <w:szCs w:val="24"/>
        </w:rPr>
        <w:t xml:space="preserve"> 2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6676DA">
        <w:rPr>
          <w:rFonts w:ascii="Times New Roman" w:hAnsi="Times New Roman" w:cs="Times New Roman"/>
          <w:sz w:val="24"/>
          <w:szCs w:val="24"/>
        </w:rPr>
        <w:t xml:space="preserve">.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>Composite</w:t>
      </w:r>
      <w:r w:rsidRPr="006676DA">
        <w:rPr>
          <w:rFonts w:ascii="Times New Roman" w:hAnsi="Times New Roman" w:cs="Times New Roman"/>
          <w:sz w:val="24"/>
          <w:szCs w:val="24"/>
        </w:rPr>
        <w:t xml:space="preserve"> </w:t>
      </w:r>
      <w:r w:rsidRPr="00691043">
        <w:rPr>
          <w:rFonts w:ascii="Times New Roman" w:hAnsi="Times New Roman" w:cs="Times New Roman"/>
          <w:sz w:val="24"/>
          <w:szCs w:val="24"/>
          <w:lang w:val="en-US"/>
        </w:rPr>
        <w:t>sentence</w:t>
      </w:r>
      <w:r>
        <w:rPr>
          <w:rFonts w:ascii="Times New Roman" w:hAnsi="Times New Roman" w:cs="Times New Roman"/>
          <w:sz w:val="24"/>
          <w:szCs w:val="24"/>
          <w:lang w:val="en-US"/>
        </w:rPr>
        <w:t>s.</w:t>
      </w:r>
    </w:p>
    <w:p w14:paraId="6ED8AE3A" w14:textId="77777777" w:rsidR="00641DDE" w:rsidRPr="00641DDE" w:rsidRDefault="00641DDE" w:rsidP="00641DDE">
      <w:pPr>
        <w:spacing w:after="0" w:line="240" w:lineRule="auto"/>
        <w:ind w:left="142" w:firstLine="567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Методи навчання</w:t>
      </w:r>
    </w:p>
    <w:p w14:paraId="09A0C928" w14:textId="77777777" w:rsidR="00641DDE" w:rsidRPr="00641DDE" w:rsidRDefault="00641DDE" w:rsidP="00641DDE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Традиційні методи:</w:t>
      </w:r>
    </w:p>
    <w:p w14:paraId="7851B9B4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безпосередній / прямий метод (для опанування студентом розмовної мови і розуміння висловлювання інших, тобто опанування мистецтва вільного володіння мови в розмові);</w:t>
      </w:r>
    </w:p>
    <w:p w14:paraId="724E14BD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граматично-перекладний метод (для ознайомлення з граматичною системою мови та опанування лексичного матеріалу);</w:t>
      </w:r>
    </w:p>
    <w:p w14:paraId="387E9BA9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аудіо-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лінгвальний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метод (для розвитку у студентів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мовних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навичок в строго визначеному порядку: аудіювання-говоріння-читання-письмо);</w:t>
      </w:r>
    </w:p>
    <w:p w14:paraId="6C2665C1" w14:textId="77777777" w:rsidR="00641DDE" w:rsidRPr="00641DDE" w:rsidRDefault="00641DDE" w:rsidP="00641DDE">
      <w:pPr>
        <w:numPr>
          <w:ilvl w:val="0"/>
          <w:numId w:val="2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когнітивний метод (для свідомого володіння граматичними конструкціями та поповнення лексичного запасу).</w:t>
      </w:r>
    </w:p>
    <w:p w14:paraId="181A8245" w14:textId="77777777" w:rsidR="00641DDE" w:rsidRPr="00641DDE" w:rsidRDefault="00641DDE" w:rsidP="00641DDE">
      <w:pPr>
        <w:spacing w:after="0" w:line="240" w:lineRule="auto"/>
        <w:ind w:left="142" w:firstLine="567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Альтеративні методи:</w:t>
      </w:r>
    </w:p>
    <w:p w14:paraId="4C044CEF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метод повної фізичної реакції (для ефективності асоціювання значення слів з виконуваними діями, що прискорює процес навчання іноземної мови);</w:t>
      </w:r>
    </w:p>
    <w:p w14:paraId="5C084BAF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ситуативний метод (для розвитку </w:t>
      </w:r>
      <w:proofErr w:type="spellStart"/>
      <w:r w:rsidRPr="00641DDE">
        <w:rPr>
          <w:rFonts w:ascii="Times New Roman" w:eastAsia="Times New Roman" w:hAnsi="Times New Roman" w:cs="Times New Roman"/>
          <w:sz w:val="24"/>
          <w:szCs w:val="24"/>
        </w:rPr>
        <w:t>мовної</w:t>
      </w:r>
      <w:proofErr w:type="spellEnd"/>
      <w:r w:rsidRPr="00641DDE">
        <w:rPr>
          <w:rFonts w:ascii="Times New Roman" w:eastAsia="Times New Roman" w:hAnsi="Times New Roman" w:cs="Times New Roman"/>
          <w:sz w:val="24"/>
          <w:szCs w:val="24"/>
        </w:rPr>
        <w:t xml:space="preserve"> компетенції);</w:t>
      </w:r>
    </w:p>
    <w:p w14:paraId="454C50C4" w14:textId="1BC34107" w:rsid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sz w:val="24"/>
          <w:szCs w:val="24"/>
        </w:rPr>
        <w:t>комунікативний підхід (для активізації навичок комунікативної взаємодії в процесі роботи в парах і групах з реалізацією комунікативних інтенцій.</w:t>
      </w:r>
    </w:p>
    <w:p w14:paraId="2CA26A82" w14:textId="77777777" w:rsidR="00641DDE" w:rsidRPr="00641DDE" w:rsidRDefault="00641DDE" w:rsidP="00641DDE">
      <w:pPr>
        <w:numPr>
          <w:ilvl w:val="0"/>
          <w:numId w:val="3"/>
        </w:numPr>
        <w:spacing w:after="0" w:line="240" w:lineRule="auto"/>
        <w:ind w:left="1134" w:hanging="425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4B8B98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 xml:space="preserve">Політика курсу (особливості проведення навчальних занять): 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від студента очікується здатність відповідати на питання за вивченим матеріалом, обговорення дискусійних питань, виконання практичних завдань, самостійної роботи </w:t>
      </w:r>
    </w:p>
    <w:p w14:paraId="7F3718B6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Технічне й програмне забезпечення/обладнання, наочність:</w: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персональний комп’ютер, проектор, екран/інтерактивна дошка.</w:t>
      </w:r>
    </w:p>
    <w:p w14:paraId="7FBBFDCB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Система оцінювання та вимоги:</w:t>
      </w:r>
    </w:p>
    <w:p w14:paraId="6A04425D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Оцінювання знань студентів здійснюється на основі результатів поточного та підсумкового контролів. Підсумкова оцінка є сумою балів набраних під час поточного та підсумкового контролів і вираховується за 100-бальною шкалою.</w:t>
      </w:r>
    </w:p>
    <w:p w14:paraId="4072E019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Поточний контроль здійснюється під час практичних занять. При оцінюванні на практичних заняттях враховується активна участь студентів у занятті, здатність відповідати на питання за вивченим матеріалом, обговорення дискусійних питань, виконання практичних завдань, самостійної роботи. </w:t>
      </w:r>
    </w:p>
    <w:p w14:paraId="120BF1A8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F4273F3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Оцінювання роботи студентів на практичних заняттях та виконання самостійної роботи відбувається за такою шкалою:</w:t>
      </w:r>
    </w:p>
    <w:p w14:paraId="63671AC6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a"/>
        <w:tblW w:w="957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8"/>
        <w:gridCol w:w="1007"/>
        <w:gridCol w:w="1007"/>
        <w:gridCol w:w="1008"/>
        <w:gridCol w:w="1007"/>
        <w:gridCol w:w="1008"/>
        <w:gridCol w:w="1007"/>
        <w:gridCol w:w="1008"/>
      </w:tblGrid>
      <w:tr w:rsidR="0045695B" w:rsidRPr="0000613E" w14:paraId="0AE75D91" w14:textId="77777777">
        <w:trPr>
          <w:trHeight w:val="340"/>
        </w:trPr>
        <w:tc>
          <w:tcPr>
            <w:tcW w:w="25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B148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Види робіт</w:t>
            </w:r>
          </w:p>
        </w:tc>
        <w:tc>
          <w:tcPr>
            <w:tcW w:w="705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FE09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Кількість набраних балів</w:t>
            </w:r>
          </w:p>
        </w:tc>
      </w:tr>
      <w:tr w:rsidR="0045695B" w:rsidRPr="0000613E" w14:paraId="4C7BEBBB" w14:textId="77777777">
        <w:trPr>
          <w:trHeight w:val="483"/>
        </w:trPr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D484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CBE73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725E7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E85C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FAE0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</w:t>
            </w:r>
            <w:proofErr w:type="spellEnd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-вільно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481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FFE6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406C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</w:tr>
      <w:tr w:rsidR="0045695B" w:rsidRPr="0000613E" w14:paraId="2BA8834B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0F337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35F72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68ED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35-49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2D6D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50-57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92FA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58-64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5036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1B24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06E6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90-100</w:t>
            </w:r>
          </w:p>
        </w:tc>
      </w:tr>
      <w:tr w:rsidR="0045695B" w:rsidRPr="0000613E" w14:paraId="333EAAA3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C1A338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9F866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F4801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2449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D95E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D1C0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939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67A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</w:tr>
      <w:tr w:rsidR="0045695B" w:rsidRPr="0000613E" w14:paraId="38B40499" w14:textId="77777777">
        <w:tc>
          <w:tcPr>
            <w:tcW w:w="25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5019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9BC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503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88A1C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</w:tr>
      <w:tr w:rsidR="0045695B" w:rsidRPr="0000613E" w14:paraId="29F676F0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21343A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Практичне заняття 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D7C5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73B5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B70F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A563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AD15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F35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C0E8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45695B" w:rsidRPr="0000613E" w14:paraId="7B587778" w14:textId="77777777"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3D8EA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Самостійна робота тема 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6A91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173C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286E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9D68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9DB4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F3BF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B690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</w:p>
        </w:tc>
      </w:tr>
    </w:tbl>
    <w:p w14:paraId="0BEC3F91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14F52A7" w14:textId="77777777" w:rsidR="0045695B" w:rsidRPr="0000613E" w:rsidRDefault="001B058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Наприкінці семестру викладач вираховує бал, який переводиться у 100 бальну шкалу за такою формулою:</w:t>
      </w:r>
    </w:p>
    <w:p w14:paraId="5B229441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89E554F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4140" w:dyaOrig="675" w14:anchorId="762CBDB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7pt;height:33.75pt" o:ole="" fillcolor="window">
            <v:imagedata r:id="rId8" o:title=""/>
          </v:shape>
          <o:OLEObject Type="Embed" ProgID="Equation.3" ShapeID="_x0000_i1025" DrawAspect="Content" ObjectID="_1756639456" r:id="rId9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 (для заліку), </w:t>
      </w:r>
    </w:p>
    <w:p w14:paraId="4D3B98E1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264E023" w14:textId="77777777" w:rsidR="0045695B" w:rsidRPr="0000613E" w:rsidRDefault="001B058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sz w:val="24"/>
          <w:szCs w:val="24"/>
        </w:rPr>
        <w:t>де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960" w:dyaOrig="345" w14:anchorId="2D75F91B">
          <v:shape id="_x0000_i1026" type="#_x0000_t75" style="width:48pt;height:17.25pt" o:ole="" fillcolor="window">
            <v:imagedata r:id="rId10" o:title=""/>
          </v:shape>
          <o:OLEObject Type="Embed" ProgID="Equation.3" ShapeID="_x0000_i1026" DrawAspect="Content" ObjectID="_1756639457" r:id="rId11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оцінка за кожне практичне заняття або самостійну роботу, 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195" w:dyaOrig="225" w14:anchorId="21E25781">
          <v:shape id="_x0000_i1027" type="#_x0000_t75" style="width:9.75pt;height:11.25pt" o:ole="" fillcolor="window">
            <v:imagedata r:id="rId12" o:title=""/>
          </v:shape>
          <o:OLEObject Type="Embed" ProgID="Equation.3" ShapeID="_x0000_i1027" DrawAspect="Content" ObjectID="_1756639458" r:id="rId13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кількість практичних занять, </w:t>
      </w:r>
      <w:r w:rsidRPr="0000613E">
        <w:rPr>
          <w:rFonts w:ascii="Times New Roman" w:eastAsia="Times New Roman" w:hAnsi="Times New Roman" w:cs="Times New Roman"/>
          <w:sz w:val="24"/>
          <w:szCs w:val="24"/>
          <w:vertAlign w:val="subscript"/>
        </w:rPr>
        <w:object w:dxaOrig="195" w:dyaOrig="285" w14:anchorId="0343A96A">
          <v:shape id="_x0000_i1028" type="#_x0000_t75" style="width:9.75pt;height:14.25pt" o:ole="" fillcolor="window">
            <v:imagedata r:id="rId14" o:title=""/>
          </v:shape>
          <o:OLEObject Type="Embed" ProgID="Equation.3" ShapeID="_x0000_i1028" DrawAspect="Content" ObjectID="_1756639459" r:id="rId15"/>
        </w:object>
      </w:r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- кількість </w:t>
      </w:r>
      <w:proofErr w:type="spellStart"/>
      <w:r w:rsidRPr="0000613E">
        <w:rPr>
          <w:rFonts w:ascii="Times New Roman" w:eastAsia="Times New Roman" w:hAnsi="Times New Roman" w:cs="Times New Roman"/>
          <w:sz w:val="24"/>
          <w:szCs w:val="24"/>
        </w:rPr>
        <w:t>звітностей</w:t>
      </w:r>
      <w:proofErr w:type="spellEnd"/>
      <w:r w:rsidRPr="0000613E">
        <w:rPr>
          <w:rFonts w:ascii="Times New Roman" w:eastAsia="Times New Roman" w:hAnsi="Times New Roman" w:cs="Times New Roman"/>
          <w:sz w:val="24"/>
          <w:szCs w:val="24"/>
        </w:rPr>
        <w:t xml:space="preserve"> з самостійної роботи за темами.</w:t>
      </w:r>
    </w:p>
    <w:p w14:paraId="72F73D82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1FF972C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1. Шкала оцінювання підсумкового контролю</w:t>
      </w:r>
    </w:p>
    <w:p w14:paraId="15572F9B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b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2674"/>
        <w:gridCol w:w="2256"/>
        <w:gridCol w:w="3232"/>
      </w:tblGrid>
      <w:tr w:rsidR="0045695B" w:rsidRPr="0000613E" w14:paraId="5F5AD233" w14:textId="77777777">
        <w:trPr>
          <w:trHeight w:val="515"/>
        </w:trPr>
        <w:tc>
          <w:tcPr>
            <w:tcW w:w="1336" w:type="dxa"/>
            <w:vMerge w:val="restart"/>
            <w:vAlign w:val="center"/>
          </w:tcPr>
          <w:p w14:paraId="4CC9FEC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</w:t>
            </w:r>
          </w:p>
        </w:tc>
        <w:tc>
          <w:tcPr>
            <w:tcW w:w="4930" w:type="dxa"/>
            <w:gridSpan w:val="2"/>
            <w:vAlign w:val="center"/>
          </w:tcPr>
          <w:p w14:paraId="7C3F542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3232" w:type="dxa"/>
            <w:vAlign w:val="center"/>
          </w:tcPr>
          <w:p w14:paraId="248D64A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</w:tr>
      <w:tr w:rsidR="0045695B" w:rsidRPr="0000613E" w14:paraId="228FC8DA" w14:textId="77777777">
        <w:trPr>
          <w:trHeight w:val="830"/>
        </w:trPr>
        <w:tc>
          <w:tcPr>
            <w:tcW w:w="1336" w:type="dxa"/>
            <w:vMerge/>
            <w:vAlign w:val="center"/>
          </w:tcPr>
          <w:p w14:paraId="3A3EDA93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4" w:type="dxa"/>
            <w:vAlign w:val="center"/>
          </w:tcPr>
          <w:p w14:paraId="1854106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6C05C81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екзамен, курсову роботу, практику</w:t>
            </w:r>
          </w:p>
        </w:tc>
        <w:tc>
          <w:tcPr>
            <w:tcW w:w="2256" w:type="dxa"/>
            <w:vAlign w:val="center"/>
          </w:tcPr>
          <w:p w14:paraId="34DAB6B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45A0242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залік</w:t>
            </w:r>
          </w:p>
        </w:tc>
        <w:tc>
          <w:tcPr>
            <w:tcW w:w="3232" w:type="dxa"/>
            <w:vAlign w:val="center"/>
          </w:tcPr>
          <w:p w14:paraId="2B98DE2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всіх видів підсумкового контролю</w:t>
            </w:r>
          </w:p>
        </w:tc>
      </w:tr>
      <w:tr w:rsidR="0045695B" w:rsidRPr="0000613E" w14:paraId="5F5B4C2B" w14:textId="77777777">
        <w:trPr>
          <w:trHeight w:val="340"/>
        </w:trPr>
        <w:tc>
          <w:tcPr>
            <w:tcW w:w="1336" w:type="dxa"/>
            <w:vAlign w:val="center"/>
          </w:tcPr>
          <w:p w14:paraId="011913A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45-50</w:t>
            </w:r>
          </w:p>
        </w:tc>
        <w:tc>
          <w:tcPr>
            <w:tcW w:w="2674" w:type="dxa"/>
            <w:vAlign w:val="center"/>
          </w:tcPr>
          <w:p w14:paraId="3A130F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256" w:type="dxa"/>
            <w:vMerge w:val="restart"/>
            <w:vAlign w:val="center"/>
          </w:tcPr>
          <w:p w14:paraId="0851550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  <w:tc>
          <w:tcPr>
            <w:tcW w:w="3232" w:type="dxa"/>
            <w:vAlign w:val="center"/>
          </w:tcPr>
          <w:p w14:paraId="3336FB81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 (відмінно)</w:t>
            </w:r>
          </w:p>
        </w:tc>
      </w:tr>
      <w:tr w:rsidR="0045695B" w:rsidRPr="0000613E" w14:paraId="74A0BC89" w14:textId="77777777">
        <w:trPr>
          <w:trHeight w:val="340"/>
        </w:trPr>
        <w:tc>
          <w:tcPr>
            <w:tcW w:w="1336" w:type="dxa"/>
            <w:vAlign w:val="center"/>
          </w:tcPr>
          <w:p w14:paraId="4C85F25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39-44</w:t>
            </w:r>
          </w:p>
        </w:tc>
        <w:tc>
          <w:tcPr>
            <w:tcW w:w="2674" w:type="dxa"/>
            <w:vMerge w:val="restart"/>
            <w:vAlign w:val="center"/>
          </w:tcPr>
          <w:p w14:paraId="49AE38C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256" w:type="dxa"/>
            <w:vMerge/>
            <w:vAlign w:val="center"/>
          </w:tcPr>
          <w:p w14:paraId="3BC560AB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E1A5E4F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 (дуже добре)</w:t>
            </w:r>
          </w:p>
        </w:tc>
      </w:tr>
      <w:tr w:rsidR="0045695B" w:rsidRPr="0000613E" w14:paraId="30514A2C" w14:textId="77777777">
        <w:trPr>
          <w:trHeight w:val="340"/>
        </w:trPr>
        <w:tc>
          <w:tcPr>
            <w:tcW w:w="1336" w:type="dxa"/>
            <w:vAlign w:val="center"/>
          </w:tcPr>
          <w:p w14:paraId="556DCAA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33-38</w:t>
            </w:r>
          </w:p>
        </w:tc>
        <w:tc>
          <w:tcPr>
            <w:tcW w:w="2674" w:type="dxa"/>
            <w:vMerge/>
            <w:vAlign w:val="center"/>
          </w:tcPr>
          <w:p w14:paraId="7005593D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183D65C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677785D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 (добре)</w:t>
            </w:r>
          </w:p>
        </w:tc>
      </w:tr>
      <w:tr w:rsidR="0045695B" w:rsidRPr="0000613E" w14:paraId="521FE849" w14:textId="77777777">
        <w:trPr>
          <w:trHeight w:val="340"/>
        </w:trPr>
        <w:tc>
          <w:tcPr>
            <w:tcW w:w="1336" w:type="dxa"/>
            <w:vAlign w:val="center"/>
          </w:tcPr>
          <w:p w14:paraId="3997514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29-32</w:t>
            </w:r>
          </w:p>
        </w:tc>
        <w:tc>
          <w:tcPr>
            <w:tcW w:w="2674" w:type="dxa"/>
            <w:vMerge w:val="restart"/>
            <w:vAlign w:val="center"/>
          </w:tcPr>
          <w:p w14:paraId="7D15DBB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256" w:type="dxa"/>
            <w:vMerge/>
            <w:vAlign w:val="center"/>
          </w:tcPr>
          <w:p w14:paraId="4A9B144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3A650FE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 (задовільно)</w:t>
            </w:r>
          </w:p>
        </w:tc>
      </w:tr>
      <w:tr w:rsidR="0045695B" w:rsidRPr="0000613E" w14:paraId="51FC22B1" w14:textId="77777777">
        <w:trPr>
          <w:trHeight w:val="340"/>
        </w:trPr>
        <w:tc>
          <w:tcPr>
            <w:tcW w:w="1336" w:type="dxa"/>
            <w:vAlign w:val="center"/>
          </w:tcPr>
          <w:p w14:paraId="2D1F0A6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25-28</w:t>
            </w:r>
          </w:p>
        </w:tc>
        <w:tc>
          <w:tcPr>
            <w:tcW w:w="2674" w:type="dxa"/>
            <w:vMerge/>
            <w:vAlign w:val="center"/>
          </w:tcPr>
          <w:p w14:paraId="1ADF72CE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09440AB4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25B41E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 (достатньо)</w:t>
            </w:r>
          </w:p>
        </w:tc>
      </w:tr>
      <w:tr w:rsidR="0045695B" w:rsidRPr="0000613E" w14:paraId="5B224147" w14:textId="77777777">
        <w:trPr>
          <w:trHeight w:val="340"/>
        </w:trPr>
        <w:tc>
          <w:tcPr>
            <w:tcW w:w="1336" w:type="dxa"/>
            <w:vAlign w:val="center"/>
          </w:tcPr>
          <w:p w14:paraId="50CBD01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18-24</w:t>
            </w:r>
          </w:p>
        </w:tc>
        <w:tc>
          <w:tcPr>
            <w:tcW w:w="2674" w:type="dxa"/>
            <w:vAlign w:val="center"/>
          </w:tcPr>
          <w:p w14:paraId="35FB02D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 w:val="restart"/>
            <w:vAlign w:val="center"/>
          </w:tcPr>
          <w:p w14:paraId="79A9791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3232" w:type="dxa"/>
            <w:vAlign w:val="center"/>
          </w:tcPr>
          <w:p w14:paraId="7597C9B6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 (незадовільно з можливістю повторного складання)</w:t>
            </w:r>
          </w:p>
        </w:tc>
      </w:tr>
      <w:tr w:rsidR="0045695B" w:rsidRPr="0000613E" w14:paraId="1041B9D4" w14:textId="77777777">
        <w:trPr>
          <w:trHeight w:val="340"/>
        </w:trPr>
        <w:tc>
          <w:tcPr>
            <w:tcW w:w="1336" w:type="dxa"/>
            <w:vAlign w:val="center"/>
          </w:tcPr>
          <w:p w14:paraId="4C2F2BD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1-17</w:t>
            </w:r>
          </w:p>
        </w:tc>
        <w:tc>
          <w:tcPr>
            <w:tcW w:w="2674" w:type="dxa"/>
            <w:vAlign w:val="center"/>
          </w:tcPr>
          <w:p w14:paraId="48B2ACC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/>
            <w:vAlign w:val="center"/>
          </w:tcPr>
          <w:p w14:paraId="099B32ED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1FD5F6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 (незадовільно з обов’язковим повторним вивченням дисципліни)</w:t>
            </w:r>
          </w:p>
        </w:tc>
      </w:tr>
    </w:tbl>
    <w:p w14:paraId="4482B176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DEE597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2. Відповідність результатів контролю знань за різними шкалами</w:t>
      </w:r>
    </w:p>
    <w:p w14:paraId="561AB702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 критерії оцінювання</w:t>
      </w:r>
    </w:p>
    <w:p w14:paraId="59EBA9CE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c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1070"/>
        <w:gridCol w:w="1607"/>
        <w:gridCol w:w="2579"/>
        <w:gridCol w:w="1553"/>
        <w:gridCol w:w="1353"/>
      </w:tblGrid>
      <w:tr w:rsidR="0045695B" w:rsidRPr="0000613E" w14:paraId="64A5C3F3" w14:textId="77777777">
        <w:trPr>
          <w:trHeight w:val="537"/>
        </w:trPr>
        <w:tc>
          <w:tcPr>
            <w:tcW w:w="13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E3B1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 за 100-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бальною шкалою</w:t>
            </w:r>
          </w:p>
        </w:tc>
        <w:tc>
          <w:tcPr>
            <w:tcW w:w="26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EF4B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Шкала оцінювання ЄКТС</w:t>
            </w:r>
          </w:p>
        </w:tc>
        <w:tc>
          <w:tcPr>
            <w:tcW w:w="25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4E21B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Критерії оцінювання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117A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Національна шкала оцінювання</w:t>
            </w:r>
          </w:p>
        </w:tc>
      </w:tr>
      <w:tr w:rsidR="0045695B" w:rsidRPr="0000613E" w14:paraId="1A5C3A0B" w14:textId="77777777">
        <w:trPr>
          <w:trHeight w:val="1070"/>
        </w:trPr>
        <w:tc>
          <w:tcPr>
            <w:tcW w:w="13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B306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5C7AD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E1766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Значення оцінки за шкалою ЄКТС</w:t>
            </w:r>
          </w:p>
        </w:tc>
        <w:tc>
          <w:tcPr>
            <w:tcW w:w="257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872CC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D70F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Екзамен, курсова робота, практика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74513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Залік</w:t>
            </w:r>
          </w:p>
        </w:tc>
      </w:tr>
      <w:tr w:rsidR="0045695B" w:rsidRPr="0000613E" w14:paraId="7C67BF5F" w14:textId="77777777">
        <w:trPr>
          <w:trHeight w:val="189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B7F0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90-100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B510E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55395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85A1E3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виявляє творчі здібності, вміє самостійно здобувати знання, без допомоги викладача знаходить та опрацьовує необхідну інформацію, може використовувати набуті знання і вміння для прийняття рішень у нестандартних ситуаціях, переконливо аргументує свої відповіді.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A04EC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B869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</w:tr>
      <w:tr w:rsidR="0045695B" w:rsidRPr="0000613E" w14:paraId="21A899A9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5A26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47C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D27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дуже добре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87035D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вільно володіє вивченим обсягом матеріалу, застосовує його на практиці творчо розв’язує вправи і завдання  у стандартних ситуаціях, самостійно виправляє допущені помилки, кількість яких незначна.</w:t>
            </w:r>
          </w:p>
        </w:tc>
        <w:tc>
          <w:tcPr>
            <w:tcW w:w="1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98ED9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13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F756D" w14:textId="77777777" w:rsidR="0045695B" w:rsidRPr="0000613E" w:rsidRDefault="0045695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309BDDF9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1BB1A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C060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0F02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9A9F5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вміє зіставляти, узагальнювати, систематизувати інформацію під керівництвом викладача; в цілому самостійно застосовує її на практиці; вміє контролювати власну діяльність; виправляти помилки, добирати аргументи для підтвердження своїх думок.</w:t>
            </w:r>
          </w:p>
        </w:tc>
        <w:tc>
          <w:tcPr>
            <w:tcW w:w="1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A192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3143A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2060D337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9F585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58-64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C2AD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446E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11316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Студент відтворює значну частину </w:t>
            </w: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теоретичного матеріалу, виявляє знання і розуміння основних положень; за допомогою викладача може аналізувати навчальний матеріал, виправляти помилки, серед яких є значна кількість суттєвих.</w:t>
            </w:r>
          </w:p>
        </w:tc>
        <w:tc>
          <w:tcPr>
            <w:tcW w:w="15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626E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задовільно</w:t>
            </w: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F6C0B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07F15FF9" w14:textId="77777777">
        <w:trPr>
          <w:trHeight w:val="106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3AA11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50-57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F013C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3D60A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достатньо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73D8A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володіє навчальним матеріалом на рівні, вищому за початковий, значну частину його відтворює на репродуктивному рівні.</w:t>
            </w:r>
          </w:p>
        </w:tc>
        <w:tc>
          <w:tcPr>
            <w:tcW w:w="15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F08CEF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B7057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45695B" w:rsidRPr="0000613E" w14:paraId="70BBBFC0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B86E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35-49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4507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40F187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  <w:p w14:paraId="5C7E964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 можливістю повторного складання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7A0D1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bookmarkStart w:id="0" w:name="_gjdgxs" w:colFirst="0" w:colLast="0"/>
            <w:bookmarkEnd w:id="0"/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володіє матеріалом на рівні окремих фрагментів, що становлять незначну частину навчального матеріалу.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C1644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135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3065BD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</w:tr>
      <w:tr w:rsidR="0045695B" w:rsidRPr="0000613E" w14:paraId="53FFB73F" w14:textId="77777777">
        <w:trPr>
          <w:trHeight w:val="454"/>
        </w:trPr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81C8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2ABFD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</w:p>
        </w:tc>
        <w:tc>
          <w:tcPr>
            <w:tcW w:w="16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F0E8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  <w:p w14:paraId="56ADF07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 обов’язковим повторним вивченням дисципліни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EFCBD" w14:textId="77777777" w:rsidR="0045695B" w:rsidRPr="0000613E" w:rsidRDefault="001B0581">
            <w:pPr>
              <w:spacing w:after="0" w:line="240" w:lineRule="auto"/>
              <w:ind w:firstLine="32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Студент володіє матеріалом на рівні елементарного розпізнання і відтворення окремих фактів, елементів, фрагментів.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62D40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135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6BC8B6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1425D085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9BD2F9F" w14:textId="77777777" w:rsidR="0045695B" w:rsidRPr="0000613E" w:rsidRDefault="001B058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0613E">
        <w:rPr>
          <w:rFonts w:ascii="Times New Roman" w:eastAsia="Times New Roman" w:hAnsi="Times New Roman" w:cs="Times New Roman"/>
          <w:b/>
          <w:sz w:val="24"/>
          <w:szCs w:val="24"/>
        </w:rPr>
        <w:t>Таблиця 3. Шкала оцінювання: національна та ЄКТС</w:t>
      </w:r>
    </w:p>
    <w:p w14:paraId="39D8AE2B" w14:textId="77777777" w:rsidR="0045695B" w:rsidRPr="0000613E" w:rsidRDefault="0045695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tbl>
      <w:tblPr>
        <w:tblStyle w:val="ad"/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36"/>
        <w:gridCol w:w="2674"/>
        <w:gridCol w:w="2256"/>
        <w:gridCol w:w="3232"/>
      </w:tblGrid>
      <w:tr w:rsidR="0045695B" w:rsidRPr="0000613E" w14:paraId="01788DA8" w14:textId="77777777">
        <w:trPr>
          <w:trHeight w:val="515"/>
        </w:trPr>
        <w:tc>
          <w:tcPr>
            <w:tcW w:w="1336" w:type="dxa"/>
            <w:vMerge w:val="restart"/>
            <w:vAlign w:val="center"/>
          </w:tcPr>
          <w:p w14:paraId="489E856E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Сума балів за всі види навчальної діяльності</w:t>
            </w:r>
          </w:p>
        </w:tc>
        <w:tc>
          <w:tcPr>
            <w:tcW w:w="4930" w:type="dxa"/>
            <w:gridSpan w:val="2"/>
            <w:vAlign w:val="center"/>
          </w:tcPr>
          <w:p w14:paraId="0471B6B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національною шкалою</w:t>
            </w:r>
          </w:p>
        </w:tc>
        <w:tc>
          <w:tcPr>
            <w:tcW w:w="3232" w:type="dxa"/>
            <w:vAlign w:val="center"/>
          </w:tcPr>
          <w:p w14:paraId="197A3CB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Оцінка за шкалою ЄКТС</w:t>
            </w:r>
          </w:p>
        </w:tc>
      </w:tr>
      <w:tr w:rsidR="0045695B" w:rsidRPr="0000613E" w14:paraId="2B521ECE" w14:textId="77777777">
        <w:trPr>
          <w:trHeight w:val="830"/>
        </w:trPr>
        <w:tc>
          <w:tcPr>
            <w:tcW w:w="1336" w:type="dxa"/>
            <w:vMerge/>
            <w:vAlign w:val="center"/>
          </w:tcPr>
          <w:p w14:paraId="08DF1098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74" w:type="dxa"/>
            <w:vAlign w:val="center"/>
          </w:tcPr>
          <w:p w14:paraId="708C514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5217607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екзамен, курсову роботу, практику</w:t>
            </w:r>
          </w:p>
        </w:tc>
        <w:tc>
          <w:tcPr>
            <w:tcW w:w="2256" w:type="dxa"/>
            <w:vAlign w:val="center"/>
          </w:tcPr>
          <w:p w14:paraId="65DC3F3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підсумкового семестрового контролю, що</w:t>
            </w:r>
          </w:p>
          <w:p w14:paraId="4D71411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включає залік</w:t>
            </w:r>
          </w:p>
        </w:tc>
        <w:tc>
          <w:tcPr>
            <w:tcW w:w="3232" w:type="dxa"/>
            <w:vAlign w:val="center"/>
          </w:tcPr>
          <w:p w14:paraId="0CDA3C9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Для всіх видів підсумкового контролю</w:t>
            </w:r>
          </w:p>
        </w:tc>
      </w:tr>
      <w:tr w:rsidR="0045695B" w:rsidRPr="0000613E" w14:paraId="0EE7EA35" w14:textId="77777777">
        <w:trPr>
          <w:trHeight w:val="340"/>
        </w:trPr>
        <w:tc>
          <w:tcPr>
            <w:tcW w:w="1336" w:type="dxa"/>
            <w:vAlign w:val="center"/>
          </w:tcPr>
          <w:p w14:paraId="08748B0C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90-100</w:t>
            </w:r>
          </w:p>
        </w:tc>
        <w:tc>
          <w:tcPr>
            <w:tcW w:w="2674" w:type="dxa"/>
            <w:vAlign w:val="center"/>
          </w:tcPr>
          <w:p w14:paraId="7A070666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відмінно</w:t>
            </w:r>
          </w:p>
        </w:tc>
        <w:tc>
          <w:tcPr>
            <w:tcW w:w="2256" w:type="dxa"/>
            <w:vMerge w:val="restart"/>
            <w:vAlign w:val="center"/>
          </w:tcPr>
          <w:p w14:paraId="7A8D7C59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зараховано</w:t>
            </w:r>
          </w:p>
        </w:tc>
        <w:tc>
          <w:tcPr>
            <w:tcW w:w="3232" w:type="dxa"/>
            <w:vAlign w:val="center"/>
          </w:tcPr>
          <w:p w14:paraId="20E867EE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A (відмінно)</w:t>
            </w:r>
          </w:p>
        </w:tc>
      </w:tr>
      <w:tr w:rsidR="0045695B" w:rsidRPr="0000613E" w14:paraId="6443AF8A" w14:textId="77777777">
        <w:trPr>
          <w:trHeight w:val="340"/>
        </w:trPr>
        <w:tc>
          <w:tcPr>
            <w:tcW w:w="1336" w:type="dxa"/>
            <w:vAlign w:val="center"/>
          </w:tcPr>
          <w:p w14:paraId="7210B770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78-89</w:t>
            </w:r>
          </w:p>
        </w:tc>
        <w:tc>
          <w:tcPr>
            <w:tcW w:w="2674" w:type="dxa"/>
            <w:vMerge w:val="restart"/>
            <w:vAlign w:val="center"/>
          </w:tcPr>
          <w:p w14:paraId="065A28C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добре</w:t>
            </w:r>
          </w:p>
        </w:tc>
        <w:tc>
          <w:tcPr>
            <w:tcW w:w="2256" w:type="dxa"/>
            <w:vMerge/>
            <w:vAlign w:val="center"/>
          </w:tcPr>
          <w:p w14:paraId="4BDAC264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2605258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B (дуже добре)</w:t>
            </w:r>
          </w:p>
        </w:tc>
      </w:tr>
      <w:tr w:rsidR="0045695B" w:rsidRPr="0000613E" w14:paraId="240E90ED" w14:textId="77777777">
        <w:trPr>
          <w:trHeight w:val="340"/>
        </w:trPr>
        <w:tc>
          <w:tcPr>
            <w:tcW w:w="1336" w:type="dxa"/>
            <w:vAlign w:val="center"/>
          </w:tcPr>
          <w:p w14:paraId="13B23C78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65-77</w:t>
            </w:r>
          </w:p>
        </w:tc>
        <w:tc>
          <w:tcPr>
            <w:tcW w:w="2674" w:type="dxa"/>
            <w:vMerge/>
            <w:vAlign w:val="center"/>
          </w:tcPr>
          <w:p w14:paraId="37C67A52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544F748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735551B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С (добре)</w:t>
            </w:r>
          </w:p>
        </w:tc>
      </w:tr>
      <w:tr w:rsidR="0045695B" w:rsidRPr="0000613E" w14:paraId="7D5660C3" w14:textId="77777777">
        <w:trPr>
          <w:trHeight w:val="340"/>
        </w:trPr>
        <w:tc>
          <w:tcPr>
            <w:tcW w:w="1336" w:type="dxa"/>
            <w:vAlign w:val="center"/>
          </w:tcPr>
          <w:p w14:paraId="5DDA9C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58-64</w:t>
            </w:r>
          </w:p>
        </w:tc>
        <w:tc>
          <w:tcPr>
            <w:tcW w:w="2674" w:type="dxa"/>
            <w:vMerge w:val="restart"/>
            <w:vAlign w:val="center"/>
          </w:tcPr>
          <w:p w14:paraId="26BA7F9B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задовільно</w:t>
            </w:r>
          </w:p>
        </w:tc>
        <w:tc>
          <w:tcPr>
            <w:tcW w:w="2256" w:type="dxa"/>
            <w:vMerge/>
            <w:vAlign w:val="center"/>
          </w:tcPr>
          <w:p w14:paraId="5BBE2B75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299612A7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D (задовільно)</w:t>
            </w:r>
          </w:p>
        </w:tc>
      </w:tr>
      <w:tr w:rsidR="0045695B" w:rsidRPr="0000613E" w14:paraId="6D487769" w14:textId="77777777">
        <w:trPr>
          <w:trHeight w:val="340"/>
        </w:trPr>
        <w:tc>
          <w:tcPr>
            <w:tcW w:w="1336" w:type="dxa"/>
            <w:vAlign w:val="center"/>
          </w:tcPr>
          <w:p w14:paraId="75CB1FB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50-57</w:t>
            </w:r>
          </w:p>
        </w:tc>
        <w:tc>
          <w:tcPr>
            <w:tcW w:w="2674" w:type="dxa"/>
            <w:vMerge/>
            <w:vAlign w:val="center"/>
          </w:tcPr>
          <w:p w14:paraId="0C8C6129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256" w:type="dxa"/>
            <w:vMerge/>
            <w:vAlign w:val="center"/>
          </w:tcPr>
          <w:p w14:paraId="007825DC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1C5112BC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Е (достатньо)</w:t>
            </w:r>
          </w:p>
        </w:tc>
      </w:tr>
      <w:tr w:rsidR="0045695B" w:rsidRPr="0000613E" w14:paraId="1572259A" w14:textId="77777777">
        <w:trPr>
          <w:trHeight w:val="340"/>
        </w:trPr>
        <w:tc>
          <w:tcPr>
            <w:tcW w:w="1336" w:type="dxa"/>
            <w:vAlign w:val="center"/>
          </w:tcPr>
          <w:p w14:paraId="1019D692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35-49</w:t>
            </w:r>
          </w:p>
        </w:tc>
        <w:tc>
          <w:tcPr>
            <w:tcW w:w="2674" w:type="dxa"/>
            <w:vAlign w:val="center"/>
          </w:tcPr>
          <w:p w14:paraId="4A494B9F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 w:val="restart"/>
            <w:vAlign w:val="center"/>
          </w:tcPr>
          <w:p w14:paraId="78E6EF85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 зараховано</w:t>
            </w:r>
          </w:p>
        </w:tc>
        <w:tc>
          <w:tcPr>
            <w:tcW w:w="3232" w:type="dxa"/>
            <w:vAlign w:val="center"/>
          </w:tcPr>
          <w:p w14:paraId="4E7FBC93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FX (незадовільно з можливістю повторного складання)</w:t>
            </w:r>
          </w:p>
        </w:tc>
      </w:tr>
      <w:tr w:rsidR="0045695B" w:rsidRPr="0000613E" w14:paraId="36B476B0" w14:textId="77777777">
        <w:trPr>
          <w:trHeight w:val="340"/>
        </w:trPr>
        <w:tc>
          <w:tcPr>
            <w:tcW w:w="1336" w:type="dxa"/>
            <w:vAlign w:val="center"/>
          </w:tcPr>
          <w:p w14:paraId="57194263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1-34</w:t>
            </w:r>
          </w:p>
        </w:tc>
        <w:tc>
          <w:tcPr>
            <w:tcW w:w="2674" w:type="dxa"/>
            <w:vAlign w:val="center"/>
          </w:tcPr>
          <w:p w14:paraId="7F14A7B4" w14:textId="77777777" w:rsidR="0045695B" w:rsidRPr="0000613E" w:rsidRDefault="001B05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незадовільно</w:t>
            </w:r>
          </w:p>
        </w:tc>
        <w:tc>
          <w:tcPr>
            <w:tcW w:w="2256" w:type="dxa"/>
            <w:vMerge/>
            <w:vAlign w:val="center"/>
          </w:tcPr>
          <w:p w14:paraId="56729921" w14:textId="77777777" w:rsidR="0045695B" w:rsidRPr="0000613E" w:rsidRDefault="0045695B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3232" w:type="dxa"/>
            <w:vAlign w:val="center"/>
          </w:tcPr>
          <w:p w14:paraId="056960D5" w14:textId="77777777" w:rsidR="0045695B" w:rsidRPr="0000613E" w:rsidRDefault="001B058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0613E">
              <w:rPr>
                <w:rFonts w:ascii="Times New Roman" w:eastAsia="Times New Roman" w:hAnsi="Times New Roman" w:cs="Times New Roman"/>
                <w:sz w:val="24"/>
                <w:szCs w:val="24"/>
              </w:rPr>
              <w:t>F (незадовільно з обов’язковим повторним вивченням дисципліни)</w:t>
            </w:r>
          </w:p>
        </w:tc>
      </w:tr>
    </w:tbl>
    <w:p w14:paraId="443A1754" w14:textId="77777777" w:rsidR="0045695B" w:rsidRPr="0000613E" w:rsidRDefault="0045695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39DBFBF" w14:textId="77777777" w:rsidR="0045695B" w:rsidRPr="0000613E" w:rsidRDefault="0045695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A783EA" w14:textId="77777777" w:rsidR="00641DDE" w:rsidRPr="00641DDE" w:rsidRDefault="00641DDE" w:rsidP="00641DD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sz w:val="24"/>
          <w:szCs w:val="24"/>
        </w:rPr>
        <w:t>Список рекомендованих джерел:</w:t>
      </w:r>
    </w:p>
    <w:p w14:paraId="467C93AE" w14:textId="77777777" w:rsidR="00641DDE" w:rsidRPr="00641DDE" w:rsidRDefault="00641DDE" w:rsidP="00641D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</w:rPr>
        <w:t>Основна</w:t>
      </w: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r w:rsidRPr="00641DDE">
        <w:rPr>
          <w:rFonts w:ascii="Times New Roman" w:eastAsia="Times New Roman" w:hAnsi="Times New Roman" w:cs="Times New Roman"/>
          <w:b/>
          <w:bCs/>
          <w:sz w:val="24"/>
          <w:szCs w:val="24"/>
        </w:rPr>
        <w:t>література</w:t>
      </w:r>
    </w:p>
    <w:p w14:paraId="4F9820D0" w14:textId="77777777" w:rsidR="00092F39" w:rsidRPr="00250113" w:rsidRDefault="00092F39" w:rsidP="00092F39">
      <w:pPr>
        <w:numPr>
          <w:ilvl w:val="0"/>
          <w:numId w:val="5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</w:rPr>
      </w:pPr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Antonia Clare, </w:t>
      </w:r>
      <w:proofErr w:type="spellStart"/>
      <w:proofErr w:type="gramStart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JJ.Wilson</w:t>
      </w:r>
      <w:proofErr w:type="spellEnd"/>
      <w:proofErr w:type="gramEnd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. </w:t>
      </w:r>
      <w:proofErr w:type="spellStart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SpeakOu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t</w:t>
      </w:r>
      <w:proofErr w:type="spellEnd"/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 Intermediate. Students’ Book. N.Y: Pearson. 20015. </w:t>
      </w:r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175p.</w:t>
      </w:r>
    </w:p>
    <w:p w14:paraId="1A2FA3C1" w14:textId="77777777" w:rsidR="00092F39" w:rsidRPr="00250113" w:rsidRDefault="00092F39" w:rsidP="00092F39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2. Antonia Clare, </w:t>
      </w:r>
      <w:proofErr w:type="spellStart"/>
      <w:proofErr w:type="gramStart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JJ.Wilson</w:t>
      </w:r>
      <w:proofErr w:type="spellEnd"/>
      <w:proofErr w:type="gramEnd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. </w:t>
      </w:r>
      <w:proofErr w:type="spellStart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SpeakOut</w:t>
      </w:r>
      <w:proofErr w:type="spellEnd"/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 In</w:t>
      </w:r>
      <w:r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>termediate. Students’ Workbook. N.Y: Pearson. 20015.</w:t>
      </w:r>
      <w:r w:rsidRPr="00250113">
        <w:rPr>
          <w:rFonts w:ascii="Times New Roman" w:eastAsia="Times New Roman" w:hAnsi="Times New Roman" w:cs="Times New Roman"/>
          <w:color w:val="000000"/>
          <w:spacing w:val="2"/>
          <w:sz w:val="24"/>
          <w:szCs w:val="24"/>
          <w:lang w:val="en-US"/>
        </w:rPr>
        <w:t xml:space="preserve"> 175p.</w:t>
      </w:r>
    </w:p>
    <w:p w14:paraId="30A9F4F0" w14:textId="77777777" w:rsidR="00092F39" w:rsidRPr="00250113" w:rsidRDefault="00092F39" w:rsidP="00092F39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0113">
        <w:rPr>
          <w:rFonts w:ascii="Times New Roman" w:hAnsi="Times New Roman" w:cs="Times New Roman"/>
          <w:sz w:val="24"/>
          <w:szCs w:val="24"/>
          <w:lang w:val="en-US"/>
        </w:rPr>
        <w:t>3. Murphy Raymond grammar in use: a sell-study reference and practice</w:t>
      </w:r>
      <w:r w:rsidRPr="00250113">
        <w:rPr>
          <w:rFonts w:ascii="Times New Roman" w:hAnsi="Times New Roman" w:cs="Times New Roman"/>
          <w:sz w:val="24"/>
          <w:szCs w:val="24"/>
        </w:rPr>
        <w:t xml:space="preserve">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>book for interm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ediate students, with answers.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New York: Cambridge University</w:t>
      </w:r>
      <w:r w:rsidRPr="002501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Press. 1998.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328 p.</w:t>
      </w:r>
    </w:p>
    <w:p w14:paraId="03265C28" w14:textId="77777777" w:rsidR="00092F39" w:rsidRPr="00250113" w:rsidRDefault="00092F39" w:rsidP="00092F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6. Jayne Wildman. Insight. Intermediate. Stud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ents’ Book. Oxford Publishing.  2017.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166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p.</w:t>
      </w:r>
    </w:p>
    <w:p w14:paraId="71AA0A26" w14:textId="77777777" w:rsidR="00092F39" w:rsidRPr="00FE3F31" w:rsidRDefault="00092F39" w:rsidP="00092F3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7. 6. Jayne Wildman. Insight. Upper- Intermediate. Stud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ents’ Book. Oxford Publishing.  2017.   166p.</w:t>
      </w:r>
    </w:p>
    <w:p w14:paraId="246DACC8" w14:textId="77777777" w:rsidR="00641DDE" w:rsidRPr="00641DDE" w:rsidRDefault="00641DDE" w:rsidP="00641DD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41DDE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</w:rPr>
        <w:t>Допоміжна</w:t>
      </w:r>
    </w:p>
    <w:p w14:paraId="1ECAC2A4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0113">
        <w:rPr>
          <w:rFonts w:ascii="Times New Roman" w:eastAsia="Times New Roman" w:hAnsi="Times New Roman" w:cs="Times New Roman"/>
          <w:sz w:val="24"/>
          <w:szCs w:val="24"/>
        </w:rPr>
        <w:t>Англійська мова для повсякденного спілкування : підручник / В.К. Шпак, В.Я. </w:t>
      </w: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</w:rPr>
        <w:t>Полулях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</w:rPr>
        <w:t>, З.Ф. Кириченко та ін. ; р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ед. В.К. Шпака.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К.: Вища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школа, 2005.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302 с.</w:t>
      </w:r>
    </w:p>
    <w:p w14:paraId="6399CACB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0113">
        <w:rPr>
          <w:rFonts w:ascii="Times New Roman" w:eastAsia="Times New Roman" w:hAnsi="Times New Roman" w:cs="Times New Roman"/>
          <w:sz w:val="24"/>
          <w:szCs w:val="24"/>
        </w:rPr>
        <w:t>Давиденко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> 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Test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your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grammar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and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usage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/ </w:t>
      </w:r>
      <w:r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>. </w:t>
      </w:r>
      <w:r>
        <w:rPr>
          <w:rFonts w:ascii="Times New Roman" w:eastAsia="Times New Roman" w:hAnsi="Times New Roman" w:cs="Times New Roman"/>
          <w:sz w:val="24"/>
          <w:szCs w:val="24"/>
        </w:rPr>
        <w:t>Давиденко</w:t>
      </w:r>
      <w:r w:rsidRPr="00070D28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>Тернопіль: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Підручники і посібники, 2002.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224 с.</w:t>
      </w:r>
    </w:p>
    <w:p w14:paraId="1E05B6F3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</w:rPr>
        <w:t>Зінов’єва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 Л.О. Усі фрази та діалоги.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English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/ Л.О</w:t>
      </w:r>
      <w:r>
        <w:rPr>
          <w:rFonts w:ascii="Times New Roman" w:eastAsia="Times New Roman" w:hAnsi="Times New Roman" w:cs="Times New Roman"/>
          <w:sz w:val="24"/>
          <w:szCs w:val="24"/>
        </w:rPr>
        <w:t>.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Зінов’єва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, В.І.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Омеляненко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>Харків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ТОРСІНГ ПЛЮС, 2008.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352 с.</w:t>
      </w:r>
    </w:p>
    <w:p w14:paraId="5C483CA7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</w:rPr>
        <w:t>Карабан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</w:rPr>
        <w:t> В.І. Переклад англійської наукової і технічної літератури. Граматичні труднощі, лексичні, термінологічні та жанрово-стилістичні проблеми / В.І.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Карабан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Вінниця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Нова книга, 2004.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576 с.</w:t>
      </w:r>
    </w:p>
    <w:p w14:paraId="5A4BAB3B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Коваленко А.Я. Науково-технічний переклад : </w:t>
      </w: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</w:rPr>
        <w:t>навч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</w:rPr>
        <w:t>посіб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/ А.Я. Коваленко.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Тернопіль 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Видавництво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Карп’юка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, 2007.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304 с.</w:t>
      </w:r>
    </w:p>
    <w:p w14:paraId="23F4EB19" w14:textId="77777777" w:rsidR="00092F39" w:rsidRPr="006676DA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Растригіна</w:t>
      </w:r>
      <w:proofErr w:type="spellEnd"/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 Л.П. Вправи з удосконалення англійської мови.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Exercises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for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improving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Your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English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/ Л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.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П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.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 </w:t>
      </w:r>
      <w:proofErr w:type="spellStart"/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Растригіна</w:t>
      </w:r>
      <w:proofErr w:type="spellEnd"/>
      <w:r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.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Донецьк 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: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ТОВ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ВКФ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«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БАО</w:t>
      </w:r>
      <w:r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», 2005. 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224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 </w:t>
      </w:r>
      <w:r w:rsidRPr="00250113">
        <w:rPr>
          <w:rFonts w:ascii="Times New Roman" w:eastAsia="Times New Roman" w:hAnsi="Times New Roman" w:cs="Times New Roman"/>
          <w:spacing w:val="2"/>
          <w:sz w:val="24"/>
          <w:szCs w:val="24"/>
        </w:rPr>
        <w:t>с</w:t>
      </w:r>
      <w:r w:rsidRPr="006676DA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.</w:t>
      </w:r>
    </w:p>
    <w:p w14:paraId="05EBF0CF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r w:rsidRPr="00250113">
        <w:rPr>
          <w:rFonts w:ascii="Times New Roman" w:hAnsi="Times New Roman" w:cs="Times New Roman"/>
          <w:sz w:val="24"/>
          <w:szCs w:val="24"/>
          <w:lang w:val="en-US"/>
        </w:rPr>
        <w:t>Hancock Mark. English pronunciation in Use. Uppe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r-Intermediate / Mark Hancock.  Cambridge University Press.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200 p.</w:t>
      </w:r>
    </w:p>
    <w:p w14:paraId="4781D6B1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50113">
        <w:rPr>
          <w:rFonts w:ascii="Times New Roman" w:hAnsi="Times New Roman" w:cs="Times New Roman"/>
          <w:sz w:val="24"/>
          <w:szCs w:val="24"/>
          <w:lang w:val="en-US"/>
        </w:rPr>
        <w:t>McCarthy Michael, O’Dell Felicity. English vocabulary in Use. Upper-Intermediate and advanced / Micha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el McCarthy, Felicity O’Dell.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>296 p.</w:t>
      </w:r>
    </w:p>
    <w:p w14:paraId="5B16258E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</w:rPr>
      </w:pPr>
      <w:proofErr w:type="spellStart"/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Paskevska</w:t>
      </w:r>
      <w:proofErr w:type="spellEnd"/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Anna. Ballet beyo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nd Tradition / 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Paskevska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 New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York 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Routledge, 2005.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187 p. </w:t>
      </w:r>
    </w:p>
    <w:p w14:paraId="7BABAFF2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r w:rsidRPr="00250113">
        <w:rPr>
          <w:rFonts w:ascii="Times New Roman" w:hAnsi="Times New Roman" w:cs="Times New Roman"/>
          <w:sz w:val="24"/>
          <w:szCs w:val="24"/>
          <w:lang w:val="en-US"/>
        </w:rPr>
        <w:t>Redman Stuart. English Vocabulary in Use / Stuart Redman.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Cambridge University Press.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>269 p.</w:t>
      </w:r>
    </w:p>
    <w:p w14:paraId="0489BE52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Rinaldi Robin. Bal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let / Robin Rinaldi. – 2nd ed.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New </w:t>
      </w:r>
      <w:proofErr w:type="gramStart"/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York :</w:t>
      </w:r>
      <w:proofErr w:type="gramEnd"/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Chelsea House.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1</w:t>
      </w:r>
      <w:r w:rsidRPr="00250113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250113">
        <w:rPr>
          <w:rFonts w:ascii="Times New Roman" w:eastAsia="Times New Roman" w:hAnsi="Times New Roman" w:cs="Times New Roman"/>
          <w:sz w:val="24"/>
          <w:szCs w:val="24"/>
          <w:lang w:val="en-US"/>
        </w:rPr>
        <w:t>8 p.</w:t>
      </w:r>
    </w:p>
    <w:p w14:paraId="3356F661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autoSpaceDE w:val="0"/>
        <w:autoSpaceDN w:val="0"/>
        <w:adjustRightInd w:val="0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proofErr w:type="spellStart"/>
      <w:r w:rsidRPr="00250113">
        <w:rPr>
          <w:rFonts w:ascii="Times New Roman" w:hAnsi="Times New Roman" w:cs="Times New Roman"/>
          <w:sz w:val="24"/>
          <w:szCs w:val="24"/>
          <w:lang w:val="en-US"/>
        </w:rPr>
        <w:t>Tillit</w:t>
      </w:r>
      <w:proofErr w:type="spellEnd"/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Bruce, Newton </w:t>
      </w:r>
      <w:proofErr w:type="spellStart"/>
      <w:r w:rsidRPr="00250113">
        <w:rPr>
          <w:rFonts w:ascii="Times New Roman" w:hAnsi="Times New Roman" w:cs="Times New Roman"/>
          <w:sz w:val="24"/>
          <w:szCs w:val="24"/>
          <w:lang w:val="en-US"/>
        </w:rPr>
        <w:t>Bruder</w:t>
      </w:r>
      <w:proofErr w:type="spellEnd"/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Mary. Speaking Naturally / Bruc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Tillit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, Mary Newton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Bruder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. Cambridge University Press.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115 p.</w:t>
      </w:r>
    </w:p>
    <w:p w14:paraId="2A36AF9F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Wilson J., Clare Antonia, </w:t>
      </w:r>
      <w:proofErr w:type="gramStart"/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Roberts  Rachael</w:t>
      </w:r>
      <w:proofErr w:type="gramEnd"/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New Total English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Intermediate. Student's book / </w:t>
      </w:r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J. Wilson, Ant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onia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Clare,  Rachael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Roberts.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5011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Edinburgh :</w:t>
      </w:r>
      <w:proofErr w:type="gramEnd"/>
      <w:r w:rsidRPr="0025011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Pearson Education Ltd,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2013.  176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</w:t>
      </w:r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p.</w:t>
      </w:r>
    </w:p>
    <w:p w14:paraId="0EFC2C13" w14:textId="77777777" w:rsidR="00092F39" w:rsidRPr="00250113" w:rsidRDefault="00092F39" w:rsidP="00092F39">
      <w:pPr>
        <w:numPr>
          <w:ilvl w:val="0"/>
          <w:numId w:val="6"/>
        </w:numPr>
        <w:tabs>
          <w:tab w:val="left" w:pos="360"/>
          <w:tab w:val="left" w:pos="426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</w:pPr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Wilson J, Clare Antonia, </w:t>
      </w:r>
      <w:proofErr w:type="gramStart"/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Roberts  Rachael</w:t>
      </w:r>
      <w:proofErr w:type="gramEnd"/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. New Total English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Intermediate. Work book. </w:t>
      </w:r>
      <w:r w:rsidRPr="0025011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gramStart"/>
      <w:r w:rsidRPr="0025011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>Edinburgh :</w:t>
      </w:r>
      <w:proofErr w:type="gramEnd"/>
      <w:r w:rsidRPr="00250113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shd w:val="clear" w:color="auto" w:fill="FFFFFF"/>
          <w:lang w:val="en-US"/>
        </w:rPr>
        <w:t xml:space="preserve"> Pearson Education Ltd,</w:t>
      </w: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 xml:space="preserve"> 2013. </w:t>
      </w:r>
      <w:r w:rsidRPr="00250113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val="en-US"/>
        </w:rPr>
        <w:t>96 p.</w:t>
      </w:r>
    </w:p>
    <w:p w14:paraId="40DC716C" w14:textId="01EFEB15" w:rsidR="0045695B" w:rsidRDefault="0045695B" w:rsidP="00092F39">
      <w:pPr>
        <w:tabs>
          <w:tab w:val="left" w:pos="284"/>
        </w:tabs>
        <w:spacing w:after="0" w:line="240" w:lineRule="auto"/>
        <w:ind w:left="360" w:right="-2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p w14:paraId="59807A7B" w14:textId="77777777" w:rsidR="00D2125F" w:rsidRDefault="00D2125F" w:rsidP="00D2125F">
      <w:pPr>
        <w:shd w:val="clear" w:color="auto" w:fill="FFFFFF"/>
        <w:tabs>
          <w:tab w:val="left" w:pos="36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1C81970" w14:textId="738F3F68" w:rsidR="00D2125F" w:rsidRPr="00D2125F" w:rsidRDefault="00D2125F" w:rsidP="00D2125F">
      <w:pPr>
        <w:shd w:val="clear" w:color="auto" w:fill="FFFFFF"/>
        <w:tabs>
          <w:tab w:val="left" w:pos="365"/>
        </w:tabs>
        <w:spacing w:after="0" w:line="240" w:lineRule="auto"/>
        <w:jc w:val="center"/>
        <w:rPr>
          <w:rFonts w:ascii="Times New Roman" w:eastAsia="Times New Roman" w:hAnsi="Times New Roman" w:cs="Times New Roman"/>
          <w:spacing w:val="-20"/>
          <w:sz w:val="24"/>
          <w:szCs w:val="24"/>
        </w:rPr>
      </w:pPr>
      <w:bookmarkStart w:id="1" w:name="_GoBack"/>
      <w:bookmarkEnd w:id="1"/>
      <w:r w:rsidRPr="00D2125F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Інформаційні ресурси</w:t>
      </w:r>
    </w:p>
    <w:p w14:paraId="3484A28C" w14:textId="77777777" w:rsidR="00D2125F" w:rsidRPr="00D2125F" w:rsidRDefault="00D2125F" w:rsidP="00D2125F">
      <w:pPr>
        <w:shd w:val="clear" w:color="auto" w:fill="FFFFFF"/>
        <w:tabs>
          <w:tab w:val="left" w:pos="365"/>
        </w:tabs>
        <w:spacing w:after="0" w:line="240" w:lineRule="auto"/>
        <w:rPr>
          <w:rFonts w:ascii="Times New Roman" w:eastAsia="Times New Roman" w:hAnsi="Times New Roman" w:cs="Times New Roman"/>
          <w:spacing w:val="-20"/>
          <w:sz w:val="24"/>
          <w:szCs w:val="24"/>
        </w:rPr>
      </w:pPr>
    </w:p>
    <w:p w14:paraId="5F5CABED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www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wikipedia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org</w:t>
      </w:r>
      <w:proofErr w:type="spellEnd"/>
    </w:p>
    <w:p w14:paraId="013C7F7D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16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sparknotes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com</w:t>
        </w:r>
        <w:proofErr w:type="spellEnd"/>
      </w:hyperlink>
    </w:p>
    <w:p w14:paraId="08F39077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</w:rPr>
        <w:t>http://lingualeo.ru/</w:t>
      </w:r>
    </w:p>
    <w:p w14:paraId="02F9E599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www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oup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com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elt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englishfile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pre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-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intermediate</w:t>
      </w:r>
      <w:proofErr w:type="spellEnd"/>
    </w:p>
    <w:p w14:paraId="47E9DEAF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www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oup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com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elt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englishfile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ru-RU"/>
        </w:rPr>
        <w:t>intermediate</w:t>
      </w:r>
      <w:proofErr w:type="spellEnd"/>
    </w:p>
    <w:p w14:paraId="7210B554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17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ego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4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u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com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en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cram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up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tests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james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cook</w:t>
        </w:r>
        <w:proofErr w:type="spellEnd"/>
      </w:hyperlink>
    </w:p>
    <w:p w14:paraId="06095733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18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free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books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me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uchebniki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foreignlang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page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/2/</w:t>
        </w:r>
      </w:hyperlink>
    </w:p>
    <w:p w14:paraId="2F62E06C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19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learn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4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good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com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languages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evr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_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htm</w:t>
        </w:r>
        <w:proofErr w:type="spellEnd"/>
      </w:hyperlink>
    </w:p>
    <w:p w14:paraId="7F485F1B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0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examenglish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com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leveltest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index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php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?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gclid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=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CLqE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3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_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9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KQCFdgj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3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wodpkO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43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Q</w:t>
        </w:r>
      </w:hyperlink>
    </w:p>
    <w:p w14:paraId="167580C7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1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teacherneedhelp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com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students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</w:hyperlink>
    </w:p>
    <w:p w14:paraId="34DA1069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2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test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net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esl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learn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grammar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ai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025/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esl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test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php</w:t>
        </w:r>
        <w:proofErr w:type="spellEnd"/>
      </w:hyperlink>
    </w:p>
    <w:p w14:paraId="2CB455E0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3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englishwell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org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</w:hyperlink>
    </w:p>
    <w:p w14:paraId="1D4F4207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4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majortests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com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word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focus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vocabulary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tests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php</w:t>
        </w:r>
        <w:proofErr w:type="spellEnd"/>
      </w:hyperlink>
    </w:p>
    <w:p w14:paraId="04A4BD3F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5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www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native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-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english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ru</w:t>
        </w:r>
        <w:proofErr w:type="spellEnd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audiobooks</w:t>
        </w:r>
      </w:hyperlink>
    </w:p>
    <w:p w14:paraId="3EFCBDED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hyperlink r:id="rId26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 xml:space="preserve">http://coolreferat.com/ </w:t>
        </w:r>
      </w:hyperlink>
    </w:p>
    <w:p w14:paraId="010F151A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BBC News, </w:t>
      </w:r>
      <w:hyperlink r:id="rId27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http://news.bbc.co.uk/</w:t>
        </w:r>
      </w:hyperlink>
    </w:p>
    <w:p w14:paraId="3AA93E6B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8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http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://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news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bbc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co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.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uk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/1/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hi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technology</w:t>
        </w:r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/4513929.</w:t>
        </w:r>
        <w:proofErr w:type="spellStart"/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ru-RU"/>
          </w:rPr>
          <w:t>stm</w:t>
        </w:r>
        <w:proofErr w:type="spellEnd"/>
      </w:hyperlink>
    </w:p>
    <w:p w14:paraId="09CC5CA7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hyperlink r:id="rId29" w:history="1">
        <w:r w:rsidRPr="00D2125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http://www.kingdomofbhutan.com/</w:t>
        </w:r>
      </w:hyperlink>
    </w:p>
    <w:p w14:paraId="000B2014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http://en.wikipedia.org/wiki/Higher_education (Wikipedia, the free encyclopedia, about Higher education)</w:t>
      </w:r>
    </w:p>
    <w:p w14:paraId="45DA5597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://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bbc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co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uk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cbbcnews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hi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newsid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_3820000/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newsid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_3825700/3825767.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stm</w:t>
      </w:r>
      <w:proofErr w:type="spellEnd"/>
    </w:p>
    <w:p w14:paraId="64124FC8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://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bbc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co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uk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cbbcnews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hi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newsid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_5190000/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newsid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_5199100/5199146.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stm</w:t>
      </w:r>
      <w:proofErr w:type="spellEnd"/>
    </w:p>
    <w:p w14:paraId="2D8B8F8A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http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://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www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actionaid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org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uk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proofErr w:type="spellStart"/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sendmyfriend</w:t>
      </w:r>
      <w:proofErr w:type="spellEnd"/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blackboards</w:t>
      </w:r>
      <w:r w:rsidRPr="00D2125F">
        <w:rPr>
          <w:rFonts w:ascii="Times New Roman" w:eastAsia="Times New Roman" w:hAnsi="Times New Roman" w:cs="Times New Roman"/>
          <w:sz w:val="24"/>
          <w:szCs w:val="24"/>
        </w:rPr>
        <w:t>/</w:t>
      </w:r>
    </w:p>
    <w:p w14:paraId="5E0E597A" w14:textId="77777777" w:rsidR="00D2125F" w:rsidRPr="00D2125F" w:rsidRDefault="00D2125F" w:rsidP="00D2125F">
      <w:pPr>
        <w:spacing w:after="0" w:line="240" w:lineRule="auto"/>
        <w:ind w:left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2125F">
        <w:rPr>
          <w:rFonts w:ascii="Times New Roman" w:eastAsia="Times New Roman" w:hAnsi="Times New Roman" w:cs="Times New Roman"/>
          <w:sz w:val="24"/>
          <w:szCs w:val="24"/>
          <w:lang w:val="en-US"/>
        </w:rPr>
        <w:t>http://www.learn4good.com/top10/united_kingdom_independent_boarding_schools.htm (United Kingdom Schools, Independent Boarding School in Great Britain, England for Girls, Boys)</w:t>
      </w:r>
    </w:p>
    <w:p w14:paraId="6C1A2346" w14:textId="77777777" w:rsidR="00D2125F" w:rsidRPr="00D2125F" w:rsidRDefault="00D2125F" w:rsidP="00092F39">
      <w:pPr>
        <w:tabs>
          <w:tab w:val="left" w:pos="284"/>
        </w:tabs>
        <w:spacing w:after="0" w:line="240" w:lineRule="auto"/>
        <w:ind w:left="360" w:right="-2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en-US"/>
        </w:rPr>
      </w:pPr>
    </w:p>
    <w:sectPr w:rsidR="00D2125F" w:rsidRPr="00D2125F">
      <w:pgSz w:w="12240" w:h="15840"/>
      <w:pgMar w:top="1134" w:right="851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8073D"/>
    <w:multiLevelType w:val="hybridMultilevel"/>
    <w:tmpl w:val="ACFE1B3E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0705CA6"/>
    <w:multiLevelType w:val="hybridMultilevel"/>
    <w:tmpl w:val="4B5ED4D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E45077D"/>
    <w:multiLevelType w:val="hybridMultilevel"/>
    <w:tmpl w:val="E7089974"/>
    <w:lvl w:ilvl="0" w:tplc="327C4BB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735"/>
        </w:tabs>
        <w:ind w:left="73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455"/>
        </w:tabs>
        <w:ind w:left="145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175"/>
        </w:tabs>
        <w:ind w:left="217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2895"/>
        </w:tabs>
        <w:ind w:left="289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615"/>
        </w:tabs>
        <w:ind w:left="361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335"/>
        </w:tabs>
        <w:ind w:left="433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055"/>
        </w:tabs>
        <w:ind w:left="505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775"/>
        </w:tabs>
        <w:ind w:left="5775" w:hanging="180"/>
      </w:pPr>
    </w:lvl>
  </w:abstractNum>
  <w:abstractNum w:abstractNumId="3" w15:restartNumberingAfterBreak="0">
    <w:nsid w:val="35E84014"/>
    <w:multiLevelType w:val="hybridMultilevel"/>
    <w:tmpl w:val="F8D002F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  <w:b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6D632D5A"/>
    <w:multiLevelType w:val="hybridMultilevel"/>
    <w:tmpl w:val="AD2029B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F">
      <w:start w:val="1"/>
      <w:numFmt w:val="decimal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D11E18"/>
    <w:multiLevelType w:val="hybridMultilevel"/>
    <w:tmpl w:val="8C32C380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695B"/>
    <w:rsid w:val="00003047"/>
    <w:rsid w:val="0000484C"/>
    <w:rsid w:val="0000613E"/>
    <w:rsid w:val="00007BC4"/>
    <w:rsid w:val="00092F39"/>
    <w:rsid w:val="000947F1"/>
    <w:rsid w:val="000C703F"/>
    <w:rsid w:val="00125E85"/>
    <w:rsid w:val="00184EB5"/>
    <w:rsid w:val="001B0581"/>
    <w:rsid w:val="00367BFA"/>
    <w:rsid w:val="004332E9"/>
    <w:rsid w:val="0045695B"/>
    <w:rsid w:val="0046325F"/>
    <w:rsid w:val="00596CBB"/>
    <w:rsid w:val="005C74E3"/>
    <w:rsid w:val="00613FA7"/>
    <w:rsid w:val="00641DDE"/>
    <w:rsid w:val="00676717"/>
    <w:rsid w:val="00690F35"/>
    <w:rsid w:val="0071747D"/>
    <w:rsid w:val="00726661"/>
    <w:rsid w:val="00733968"/>
    <w:rsid w:val="00741175"/>
    <w:rsid w:val="007E142F"/>
    <w:rsid w:val="007F0AEF"/>
    <w:rsid w:val="008779E6"/>
    <w:rsid w:val="00912A3B"/>
    <w:rsid w:val="00935710"/>
    <w:rsid w:val="009A25A5"/>
    <w:rsid w:val="009B31C3"/>
    <w:rsid w:val="009E3ED5"/>
    <w:rsid w:val="00A55A42"/>
    <w:rsid w:val="00AC61F6"/>
    <w:rsid w:val="00BA6EF4"/>
    <w:rsid w:val="00BC3F84"/>
    <w:rsid w:val="00BF7E98"/>
    <w:rsid w:val="00C042DD"/>
    <w:rsid w:val="00D11C02"/>
    <w:rsid w:val="00D2125F"/>
    <w:rsid w:val="00D44AF7"/>
    <w:rsid w:val="00DA2278"/>
    <w:rsid w:val="00DB1EB6"/>
    <w:rsid w:val="00DB3BA1"/>
    <w:rsid w:val="00E044CD"/>
    <w:rsid w:val="00F33649"/>
    <w:rsid w:val="00FF16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B78854"/>
  <w15:docId w15:val="{A0B01480-5255-413E-9C8A-BD3EC353B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32"/>
      <w:szCs w:val="32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spacing w:after="0" w:line="360" w:lineRule="auto"/>
      <w:jc w:val="center"/>
    </w:pPr>
    <w:rPr>
      <w:rFonts w:ascii="Times New Roman" w:eastAsia="Times New Roman" w:hAnsi="Times New Roman" w:cs="Times New Roman"/>
      <w:sz w:val="30"/>
      <w:szCs w:val="30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customStyle="1" w:styleId="TableParagraph">
    <w:name w:val="Table Paragraph"/>
    <w:basedOn w:val="a"/>
    <w:uiPriority w:val="1"/>
    <w:qFormat/>
    <w:rsid w:val="001B058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eastAsia="uk-UA" w:bidi="uk-UA"/>
    </w:rPr>
  </w:style>
  <w:style w:type="character" w:customStyle="1" w:styleId="rvts0">
    <w:name w:val="rvts0"/>
    <w:rsid w:val="00912A3B"/>
  </w:style>
  <w:style w:type="paragraph" w:customStyle="1" w:styleId="Style79">
    <w:name w:val="Style79"/>
    <w:basedOn w:val="a"/>
    <w:rsid w:val="00912A3B"/>
    <w:pPr>
      <w:widowControl w:val="0"/>
      <w:autoSpaceDE w:val="0"/>
      <w:autoSpaceDN w:val="0"/>
      <w:adjustRightInd w:val="0"/>
      <w:spacing w:after="0" w:line="187" w:lineRule="exact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e">
    <w:name w:val="List Paragraph"/>
    <w:basedOn w:val="a"/>
    <w:uiPriority w:val="34"/>
    <w:qFormat/>
    <w:rsid w:val="00125E85"/>
    <w:pPr>
      <w:ind w:left="720"/>
      <w:contextualSpacing/>
    </w:pPr>
    <w:rPr>
      <w:rFonts w:eastAsia="Times New Roman" w:cs="Times New Roman"/>
      <w:lang w:val="ru-RU"/>
    </w:rPr>
  </w:style>
  <w:style w:type="character" w:styleId="af">
    <w:name w:val="Hyperlink"/>
    <w:basedOn w:val="a0"/>
    <w:uiPriority w:val="99"/>
    <w:unhideWhenUsed/>
    <w:rsid w:val="00A55A42"/>
    <w:rPr>
      <w:color w:val="0000FF" w:themeColor="hyperlink"/>
      <w:u w:val="single"/>
    </w:rPr>
  </w:style>
  <w:style w:type="table" w:styleId="af0">
    <w:name w:val="Table Grid"/>
    <w:basedOn w:val="a1"/>
    <w:rsid w:val="0000484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qFormat/>
    <w:rsid w:val="000048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 w:eastAsia="en-US"/>
    </w:rPr>
  </w:style>
  <w:style w:type="paragraph" w:customStyle="1" w:styleId="10">
    <w:name w:val="Обычный1"/>
    <w:rsid w:val="000048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156">
    <w:name w:val="Font Style156"/>
    <w:rsid w:val="0000484C"/>
    <w:rPr>
      <w:rFonts w:ascii="Times New Roman" w:hAnsi="Times New Roman" w:cs="Times New Roman" w:hint="default"/>
      <w:sz w:val="16"/>
      <w:szCs w:val="16"/>
    </w:rPr>
  </w:style>
  <w:style w:type="paragraph" w:customStyle="1" w:styleId="11">
    <w:name w:val="Без интервала1"/>
    <w:rsid w:val="0000484C"/>
    <w:pPr>
      <w:suppressAutoHyphens/>
      <w:spacing w:after="0" w:line="240" w:lineRule="auto"/>
    </w:pPr>
    <w:rPr>
      <w:rFonts w:eastAsia="Times New Roman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oleObject" Target="embeddings/oleObject3.bin"/><Relationship Id="rId18" Type="http://schemas.openxmlformats.org/officeDocument/2006/relationships/hyperlink" Target="http://free-books.me/uchebniki/foreignlang/english/page/2/" TargetMode="External"/><Relationship Id="rId26" Type="http://schemas.openxmlformats.org/officeDocument/2006/relationships/hyperlink" Target="http://coolreferat.com/%20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.teacherneedhelp.com/students/" TargetMode="External"/><Relationship Id="rId7" Type="http://schemas.openxmlformats.org/officeDocument/2006/relationships/hyperlink" Target="mailto:oksadubrova@gmail.com" TargetMode="External"/><Relationship Id="rId12" Type="http://schemas.openxmlformats.org/officeDocument/2006/relationships/image" Target="media/image4.wmf"/><Relationship Id="rId17" Type="http://schemas.openxmlformats.org/officeDocument/2006/relationships/hyperlink" Target="http://www.ego4u.com/en/cram-up/tests/james-cook" TargetMode="External"/><Relationship Id="rId25" Type="http://schemas.openxmlformats.org/officeDocument/2006/relationships/hyperlink" Target="http://www.native-english.ru/audiobooks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sparknotes.com" TargetMode="External"/><Relationship Id="rId20" Type="http://schemas.openxmlformats.org/officeDocument/2006/relationships/hyperlink" Target="http://examenglish.com/leveltest/index.php?gclid=CLqE3t_t9KQCFdgj3wodpkO43Q" TargetMode="External"/><Relationship Id="rId29" Type="http://schemas.openxmlformats.org/officeDocument/2006/relationships/hyperlink" Target="http://www.kingdomofbhutan.com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bdpu.org/faculties/ffsk/structure-ffsk/kaf-in-mov/composition-kaf-in-mov/dubrova/" TargetMode="External"/><Relationship Id="rId11" Type="http://schemas.openxmlformats.org/officeDocument/2006/relationships/oleObject" Target="embeddings/oleObject2.bin"/><Relationship Id="rId24" Type="http://schemas.openxmlformats.org/officeDocument/2006/relationships/hyperlink" Target="http://www.majortests.com/word-focus/vocabulary-tests.php" TargetMode="External"/><Relationship Id="rId5" Type="http://schemas.openxmlformats.org/officeDocument/2006/relationships/image" Target="media/image1.png"/><Relationship Id="rId15" Type="http://schemas.openxmlformats.org/officeDocument/2006/relationships/oleObject" Target="embeddings/oleObject4.bin"/><Relationship Id="rId23" Type="http://schemas.openxmlformats.org/officeDocument/2006/relationships/hyperlink" Target="http://englishwell.org/" TargetMode="External"/><Relationship Id="rId28" Type="http://schemas.openxmlformats.org/officeDocument/2006/relationships/hyperlink" Target="http://news.bbc.co.uk/1/hi/technology/4513929.stm" TargetMode="External"/><Relationship Id="rId10" Type="http://schemas.openxmlformats.org/officeDocument/2006/relationships/image" Target="media/image3.wmf"/><Relationship Id="rId19" Type="http://schemas.openxmlformats.org/officeDocument/2006/relationships/hyperlink" Target="http://www.learn4good.com/languages/evr_english.htm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wmf"/><Relationship Id="rId22" Type="http://schemas.openxmlformats.org/officeDocument/2006/relationships/hyperlink" Target="http://www.english-test.net/esl/learn/english/grammar/ai025/esl-test.php" TargetMode="External"/><Relationship Id="rId27" Type="http://schemas.openxmlformats.org/officeDocument/2006/relationships/hyperlink" Target="http://news.bbc.co.uk/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8</Pages>
  <Words>2229</Words>
  <Characters>12707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OXANOCHKA-PC</dc:creator>
  <cp:lastModifiedBy>UserPC0001</cp:lastModifiedBy>
  <cp:revision>40</cp:revision>
  <dcterms:created xsi:type="dcterms:W3CDTF">2021-11-04T18:36:00Z</dcterms:created>
  <dcterms:modified xsi:type="dcterms:W3CDTF">2023-09-19T11:37:00Z</dcterms:modified>
</cp:coreProperties>
</file>