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569CA" w:rsidRPr="003569CA" w:rsidRDefault="003569CA" w:rsidP="003569CA">
      <w:pPr>
        <w:pStyle w:val="11"/>
        <w:jc w:val="center"/>
        <w:rPr>
          <w:rFonts w:ascii="Times New Roman" w:hAnsi="Times New Roman"/>
          <w:color w:val="000000" w:themeColor="text1"/>
          <w:sz w:val="28"/>
          <w:szCs w:val="28"/>
          <w:lang w:val="uk-UA"/>
        </w:rPr>
      </w:pPr>
      <w:r w:rsidRPr="003569CA">
        <w:rPr>
          <w:rFonts w:ascii="Times New Roman" w:hAnsi="Times New Roman"/>
          <w:color w:val="000000" w:themeColor="text1"/>
          <w:sz w:val="28"/>
          <w:szCs w:val="28"/>
          <w:lang w:val="uk-UA"/>
        </w:rPr>
        <w:t>Бердянський державний педагогічний університет</w:t>
      </w:r>
    </w:p>
    <w:p w:rsidR="003569CA" w:rsidRPr="003569CA" w:rsidRDefault="003569CA" w:rsidP="003569CA">
      <w:pPr>
        <w:pStyle w:val="11"/>
        <w:jc w:val="center"/>
        <w:rPr>
          <w:rFonts w:ascii="Times New Roman" w:hAnsi="Times New Roman"/>
          <w:color w:val="000000" w:themeColor="text1"/>
          <w:sz w:val="28"/>
          <w:szCs w:val="28"/>
          <w:lang w:val="uk-UA"/>
        </w:rPr>
      </w:pPr>
      <w:r w:rsidRPr="003569CA">
        <w:rPr>
          <w:rFonts w:ascii="Times New Roman" w:hAnsi="Times New Roman"/>
          <w:color w:val="000000" w:themeColor="text1"/>
          <w:sz w:val="28"/>
          <w:szCs w:val="28"/>
          <w:lang w:val="uk-UA"/>
        </w:rPr>
        <w:t>Факультет психолого-педагогічної освіти та мистецтв</w:t>
      </w:r>
    </w:p>
    <w:p w:rsidR="003569CA" w:rsidRPr="003569CA" w:rsidRDefault="003569CA" w:rsidP="003569CA">
      <w:pPr>
        <w:pStyle w:val="11"/>
        <w:jc w:val="center"/>
        <w:rPr>
          <w:rFonts w:ascii="Times New Roman" w:hAnsi="Times New Roman"/>
          <w:color w:val="000000" w:themeColor="text1"/>
          <w:sz w:val="28"/>
          <w:szCs w:val="28"/>
          <w:lang w:val="uk-UA"/>
        </w:rPr>
      </w:pPr>
      <w:r w:rsidRPr="003569CA">
        <w:rPr>
          <w:rFonts w:ascii="Times New Roman" w:hAnsi="Times New Roman"/>
          <w:color w:val="000000" w:themeColor="text1"/>
          <w:sz w:val="28"/>
          <w:szCs w:val="28"/>
          <w:lang w:val="uk-UA"/>
        </w:rPr>
        <w:t>Кафедра теорії та методики навчання мистецьких дисциплін</w:t>
      </w:r>
    </w:p>
    <w:p w:rsidR="003569CA" w:rsidRPr="003569CA" w:rsidRDefault="003569CA" w:rsidP="003569CA">
      <w:pPr>
        <w:pStyle w:val="11"/>
        <w:jc w:val="center"/>
        <w:rPr>
          <w:rFonts w:ascii="Times New Roman" w:hAnsi="Times New Roman"/>
          <w:b/>
          <w:color w:val="000000" w:themeColor="text1"/>
          <w:sz w:val="28"/>
          <w:szCs w:val="28"/>
          <w:lang w:val="uk-UA"/>
        </w:rPr>
      </w:pPr>
    </w:p>
    <w:p w:rsidR="003569CA" w:rsidRPr="003569CA" w:rsidRDefault="003569CA" w:rsidP="003569CA">
      <w:pPr>
        <w:pStyle w:val="11"/>
        <w:jc w:val="center"/>
        <w:rPr>
          <w:rFonts w:ascii="Times New Roman" w:hAnsi="Times New Roman"/>
          <w:b/>
          <w:color w:val="000000" w:themeColor="text1"/>
          <w:sz w:val="28"/>
          <w:szCs w:val="28"/>
          <w:lang w:val="uk-UA"/>
        </w:rPr>
      </w:pPr>
    </w:p>
    <w:p w:rsidR="003569CA" w:rsidRPr="003569CA" w:rsidRDefault="003569CA" w:rsidP="003569CA">
      <w:pPr>
        <w:pStyle w:val="11"/>
        <w:jc w:val="center"/>
        <w:rPr>
          <w:rFonts w:ascii="Times New Roman" w:hAnsi="Times New Roman"/>
          <w:b/>
          <w:color w:val="000000" w:themeColor="text1"/>
          <w:sz w:val="28"/>
          <w:szCs w:val="28"/>
          <w:lang w:val="uk-UA"/>
        </w:rPr>
      </w:pPr>
    </w:p>
    <w:p w:rsidR="003569CA" w:rsidRPr="003569CA" w:rsidRDefault="003569CA" w:rsidP="003569CA">
      <w:pPr>
        <w:pStyle w:val="11"/>
        <w:jc w:val="center"/>
        <w:rPr>
          <w:rFonts w:ascii="Times New Roman" w:hAnsi="Times New Roman"/>
          <w:b/>
          <w:color w:val="000000" w:themeColor="text1"/>
          <w:sz w:val="28"/>
          <w:szCs w:val="28"/>
          <w:lang w:val="uk-UA"/>
        </w:rPr>
      </w:pPr>
    </w:p>
    <w:p w:rsidR="003569CA" w:rsidRPr="003569CA" w:rsidRDefault="003569CA" w:rsidP="003569CA">
      <w:pPr>
        <w:pStyle w:val="11"/>
        <w:jc w:val="center"/>
        <w:rPr>
          <w:rFonts w:ascii="Times New Roman" w:hAnsi="Times New Roman"/>
          <w:b/>
          <w:color w:val="000000" w:themeColor="text1"/>
          <w:sz w:val="28"/>
          <w:szCs w:val="28"/>
          <w:lang w:val="uk-UA"/>
        </w:rPr>
      </w:pPr>
    </w:p>
    <w:p w:rsidR="003569CA" w:rsidRPr="003569CA" w:rsidRDefault="003569CA" w:rsidP="003569CA">
      <w:pPr>
        <w:pStyle w:val="11"/>
        <w:jc w:val="center"/>
        <w:rPr>
          <w:rFonts w:ascii="Times New Roman" w:hAnsi="Times New Roman"/>
          <w:b/>
          <w:color w:val="000000" w:themeColor="text1"/>
          <w:sz w:val="28"/>
          <w:szCs w:val="28"/>
          <w:lang w:val="uk-UA"/>
        </w:rPr>
      </w:pPr>
    </w:p>
    <w:p w:rsidR="003569CA" w:rsidRPr="003569CA" w:rsidRDefault="003569CA" w:rsidP="003569CA">
      <w:pPr>
        <w:pStyle w:val="11"/>
        <w:jc w:val="center"/>
        <w:rPr>
          <w:rFonts w:ascii="Times New Roman" w:hAnsi="Times New Roman"/>
          <w:b/>
          <w:color w:val="000000" w:themeColor="text1"/>
          <w:sz w:val="28"/>
          <w:szCs w:val="28"/>
          <w:lang w:val="uk-UA"/>
        </w:rPr>
      </w:pPr>
      <w:r w:rsidRPr="003569CA">
        <w:rPr>
          <w:rFonts w:ascii="Times New Roman" w:hAnsi="Times New Roman"/>
          <w:b/>
          <w:color w:val="000000" w:themeColor="text1"/>
          <w:sz w:val="28"/>
          <w:szCs w:val="28"/>
          <w:lang w:val="uk-UA"/>
        </w:rPr>
        <w:t>Пояснювальна</w:t>
      </w:r>
      <w:r w:rsidRPr="003569CA">
        <w:rPr>
          <w:rFonts w:ascii="Times New Roman" w:hAnsi="Times New Roman"/>
          <w:b/>
          <w:color w:val="000000" w:themeColor="text1"/>
          <w:sz w:val="28"/>
          <w:szCs w:val="28"/>
          <w:lang w:val="uk-UA"/>
        </w:rPr>
        <w:t xml:space="preserve"> записка</w:t>
      </w:r>
    </w:p>
    <w:p w:rsidR="003569CA" w:rsidRPr="003569CA" w:rsidRDefault="003569CA" w:rsidP="003569CA">
      <w:pPr>
        <w:pStyle w:val="11"/>
        <w:jc w:val="center"/>
        <w:rPr>
          <w:rFonts w:ascii="Times New Roman" w:hAnsi="Times New Roman"/>
          <w:b/>
          <w:color w:val="000000" w:themeColor="text1"/>
          <w:sz w:val="28"/>
          <w:szCs w:val="28"/>
          <w:lang w:val="uk-UA"/>
        </w:rPr>
      </w:pPr>
      <w:r w:rsidRPr="003569CA">
        <w:rPr>
          <w:rFonts w:ascii="Times New Roman" w:hAnsi="Times New Roman"/>
          <w:b/>
          <w:color w:val="000000" w:themeColor="text1"/>
          <w:sz w:val="28"/>
          <w:szCs w:val="28"/>
          <w:lang w:val="uk-UA"/>
        </w:rPr>
        <w:t>до випускної кваліфікаційної роботи</w:t>
      </w:r>
    </w:p>
    <w:p w:rsidR="003569CA" w:rsidRPr="003569CA" w:rsidRDefault="003569CA" w:rsidP="003569CA">
      <w:pPr>
        <w:pStyle w:val="11"/>
        <w:rPr>
          <w:rFonts w:ascii="Times New Roman" w:hAnsi="Times New Roman"/>
          <w:b/>
          <w:color w:val="000000" w:themeColor="text1"/>
          <w:sz w:val="28"/>
          <w:szCs w:val="28"/>
          <w:lang w:val="uk-UA"/>
        </w:rPr>
      </w:pPr>
    </w:p>
    <w:p w:rsidR="003569CA" w:rsidRPr="003569CA" w:rsidRDefault="003569CA" w:rsidP="003569CA">
      <w:pPr>
        <w:pStyle w:val="11"/>
        <w:jc w:val="center"/>
        <w:rPr>
          <w:rFonts w:ascii="Times New Roman" w:hAnsi="Times New Roman"/>
          <w:b/>
          <w:color w:val="000000" w:themeColor="text1"/>
          <w:sz w:val="28"/>
          <w:szCs w:val="28"/>
          <w:lang w:val="uk-UA"/>
        </w:rPr>
      </w:pPr>
      <w:r w:rsidRPr="003569CA">
        <w:rPr>
          <w:rFonts w:ascii="Times New Roman" w:hAnsi="Times New Roman"/>
          <w:b/>
          <w:color w:val="000000" w:themeColor="text1"/>
          <w:sz w:val="28"/>
          <w:szCs w:val="28"/>
          <w:lang w:val="uk-UA"/>
        </w:rPr>
        <w:t xml:space="preserve">на тему: філософсько-історичний хореографічний кіно-роздум </w:t>
      </w:r>
    </w:p>
    <w:p w:rsidR="003569CA" w:rsidRPr="003569CA" w:rsidRDefault="003569CA" w:rsidP="003569CA">
      <w:pPr>
        <w:pStyle w:val="11"/>
        <w:jc w:val="center"/>
        <w:rPr>
          <w:rFonts w:ascii="Times New Roman" w:hAnsi="Times New Roman"/>
          <w:b/>
          <w:color w:val="000000" w:themeColor="text1"/>
          <w:sz w:val="28"/>
          <w:szCs w:val="28"/>
          <w:lang w:val="uk-UA"/>
        </w:rPr>
      </w:pPr>
      <w:r w:rsidRPr="003569CA">
        <w:rPr>
          <w:rFonts w:ascii="Times New Roman" w:hAnsi="Times New Roman"/>
          <w:b/>
          <w:color w:val="000000" w:themeColor="text1"/>
          <w:sz w:val="28"/>
          <w:szCs w:val="28"/>
          <w:lang w:val="uk-UA"/>
        </w:rPr>
        <w:t>«Вибір - 1654»</w:t>
      </w:r>
    </w:p>
    <w:p w:rsidR="003569CA" w:rsidRPr="003569CA" w:rsidRDefault="003569CA" w:rsidP="003569CA">
      <w:pPr>
        <w:pStyle w:val="11"/>
        <w:jc w:val="center"/>
        <w:rPr>
          <w:rFonts w:ascii="Times New Roman" w:hAnsi="Times New Roman"/>
          <w:b/>
          <w:color w:val="000000" w:themeColor="text1"/>
          <w:sz w:val="28"/>
          <w:szCs w:val="28"/>
          <w:lang w:val="uk-UA"/>
        </w:rPr>
      </w:pPr>
    </w:p>
    <w:p w:rsidR="003569CA" w:rsidRPr="003569CA" w:rsidRDefault="003569CA" w:rsidP="003569CA">
      <w:pPr>
        <w:pStyle w:val="11"/>
        <w:jc w:val="center"/>
        <w:rPr>
          <w:rFonts w:ascii="Times New Roman" w:hAnsi="Times New Roman"/>
          <w:b/>
          <w:color w:val="000000" w:themeColor="text1"/>
          <w:sz w:val="28"/>
          <w:szCs w:val="28"/>
          <w:lang w:val="uk-UA"/>
        </w:rPr>
      </w:pPr>
    </w:p>
    <w:p w:rsidR="003569CA" w:rsidRPr="003569CA" w:rsidRDefault="003569CA" w:rsidP="003569CA">
      <w:pPr>
        <w:pStyle w:val="11"/>
        <w:jc w:val="center"/>
        <w:rPr>
          <w:rFonts w:ascii="Times New Roman" w:hAnsi="Times New Roman"/>
          <w:b/>
          <w:color w:val="000000" w:themeColor="text1"/>
          <w:sz w:val="28"/>
          <w:szCs w:val="28"/>
          <w:lang w:val="uk-UA"/>
        </w:rPr>
      </w:pPr>
    </w:p>
    <w:p w:rsidR="003569CA" w:rsidRPr="003569CA" w:rsidRDefault="003569CA" w:rsidP="003569CA">
      <w:pPr>
        <w:pStyle w:val="11"/>
        <w:jc w:val="center"/>
        <w:rPr>
          <w:rFonts w:ascii="Times New Roman" w:hAnsi="Times New Roman"/>
          <w:b/>
          <w:color w:val="000000" w:themeColor="text1"/>
          <w:sz w:val="28"/>
          <w:szCs w:val="28"/>
          <w:lang w:val="uk-UA"/>
        </w:rPr>
      </w:pPr>
    </w:p>
    <w:p w:rsidR="003569CA" w:rsidRPr="003569CA" w:rsidRDefault="003569CA" w:rsidP="003569CA">
      <w:pPr>
        <w:pStyle w:val="11"/>
        <w:jc w:val="both"/>
        <w:rPr>
          <w:rFonts w:ascii="Times New Roman" w:hAnsi="Times New Roman"/>
          <w:b/>
          <w:color w:val="000000" w:themeColor="text1"/>
          <w:sz w:val="28"/>
          <w:szCs w:val="28"/>
          <w:lang w:val="uk-UA"/>
        </w:rPr>
      </w:pPr>
    </w:p>
    <w:p w:rsidR="003569CA" w:rsidRPr="003569CA" w:rsidRDefault="003569CA" w:rsidP="003569CA">
      <w:pPr>
        <w:pStyle w:val="11"/>
        <w:ind w:leftChars="2319" w:left="5102" w:firstLine="1"/>
        <w:jc w:val="both"/>
        <w:rPr>
          <w:rFonts w:ascii="Times New Roman" w:hAnsi="Times New Roman"/>
          <w:color w:val="000000" w:themeColor="text1"/>
          <w:sz w:val="28"/>
          <w:szCs w:val="28"/>
          <w:lang w:val="uk-UA"/>
        </w:rPr>
      </w:pPr>
      <w:r w:rsidRPr="003569CA">
        <w:rPr>
          <w:rFonts w:ascii="Times New Roman" w:hAnsi="Times New Roman"/>
          <w:color w:val="000000" w:themeColor="text1"/>
          <w:sz w:val="28"/>
          <w:szCs w:val="28"/>
          <w:lang w:val="uk-UA"/>
        </w:rPr>
        <w:t>Виконала здобувачка II рівня</w:t>
      </w:r>
    </w:p>
    <w:p w:rsidR="003569CA" w:rsidRPr="003569CA" w:rsidRDefault="003569CA" w:rsidP="003569CA">
      <w:pPr>
        <w:pStyle w:val="11"/>
        <w:ind w:leftChars="2319" w:left="5102" w:firstLine="1"/>
        <w:jc w:val="both"/>
        <w:rPr>
          <w:rFonts w:ascii="Times New Roman" w:hAnsi="Times New Roman"/>
          <w:color w:val="000000" w:themeColor="text1"/>
          <w:sz w:val="28"/>
          <w:szCs w:val="28"/>
          <w:lang w:val="uk-UA"/>
        </w:rPr>
      </w:pPr>
      <w:r w:rsidRPr="003569CA">
        <w:rPr>
          <w:rFonts w:ascii="Times New Roman" w:hAnsi="Times New Roman"/>
          <w:color w:val="000000" w:themeColor="text1"/>
          <w:sz w:val="28"/>
          <w:szCs w:val="28"/>
          <w:lang w:val="uk-UA"/>
        </w:rPr>
        <w:t>вищої освіти, спеціальності</w:t>
      </w:r>
    </w:p>
    <w:p w:rsidR="003569CA" w:rsidRPr="003569CA" w:rsidRDefault="003569CA" w:rsidP="003569CA">
      <w:pPr>
        <w:pStyle w:val="11"/>
        <w:ind w:leftChars="2319" w:left="5102" w:firstLine="1"/>
        <w:jc w:val="both"/>
        <w:rPr>
          <w:rFonts w:ascii="Times New Roman" w:hAnsi="Times New Roman"/>
          <w:bCs/>
          <w:color w:val="000000" w:themeColor="text1"/>
          <w:sz w:val="28"/>
          <w:szCs w:val="28"/>
          <w:lang w:val="uk-UA"/>
        </w:rPr>
      </w:pPr>
      <w:r w:rsidRPr="003569CA">
        <w:rPr>
          <w:rFonts w:ascii="Times New Roman" w:hAnsi="Times New Roman"/>
          <w:bCs/>
          <w:color w:val="000000" w:themeColor="text1"/>
          <w:sz w:val="28"/>
          <w:szCs w:val="28"/>
          <w:lang w:val="uk-UA"/>
        </w:rPr>
        <w:t>014 Середня освіта</w:t>
      </w:r>
    </w:p>
    <w:p w:rsidR="003569CA" w:rsidRPr="003569CA" w:rsidRDefault="003569CA" w:rsidP="003569CA">
      <w:pPr>
        <w:pStyle w:val="11"/>
        <w:ind w:leftChars="2319" w:left="5102" w:firstLine="1"/>
        <w:jc w:val="both"/>
        <w:rPr>
          <w:rFonts w:ascii="Times New Roman" w:hAnsi="Times New Roman"/>
          <w:bCs/>
          <w:color w:val="000000" w:themeColor="text1"/>
          <w:sz w:val="28"/>
          <w:szCs w:val="28"/>
          <w:lang w:val="uk-UA"/>
        </w:rPr>
      </w:pPr>
      <w:r w:rsidRPr="003569CA">
        <w:rPr>
          <w:rFonts w:ascii="Times New Roman" w:hAnsi="Times New Roman"/>
          <w:bCs/>
          <w:color w:val="000000" w:themeColor="text1"/>
          <w:sz w:val="28"/>
          <w:szCs w:val="28"/>
          <w:lang w:val="uk-UA"/>
        </w:rPr>
        <w:t>(Хореографія)</w:t>
      </w:r>
    </w:p>
    <w:p w:rsidR="003569CA" w:rsidRPr="003569CA" w:rsidRDefault="003569CA" w:rsidP="003569CA">
      <w:pPr>
        <w:pStyle w:val="11"/>
        <w:ind w:leftChars="2319" w:left="5102" w:rightChars="-200" w:right="-440" w:firstLine="1"/>
        <w:jc w:val="both"/>
        <w:rPr>
          <w:rFonts w:ascii="Times New Roman" w:hAnsi="Times New Roman"/>
          <w:b/>
          <w:bCs/>
          <w:color w:val="000000" w:themeColor="text1"/>
          <w:sz w:val="28"/>
          <w:szCs w:val="28"/>
          <w:lang w:val="uk-UA"/>
        </w:rPr>
      </w:pPr>
      <w:r w:rsidRPr="003569CA">
        <w:rPr>
          <w:rFonts w:ascii="Times New Roman" w:hAnsi="Times New Roman"/>
          <w:b/>
          <w:bCs/>
          <w:color w:val="000000" w:themeColor="text1"/>
          <w:sz w:val="28"/>
          <w:szCs w:val="28"/>
          <w:lang w:val="uk-UA"/>
        </w:rPr>
        <w:t xml:space="preserve">Анна ШВИДКА </w:t>
      </w:r>
    </w:p>
    <w:p w:rsidR="003569CA" w:rsidRPr="003569CA" w:rsidRDefault="003569CA" w:rsidP="003569CA">
      <w:pPr>
        <w:pStyle w:val="11"/>
        <w:ind w:leftChars="2319" w:left="5102" w:rightChars="-200" w:right="-440" w:firstLine="1"/>
        <w:jc w:val="both"/>
        <w:rPr>
          <w:rFonts w:ascii="Times New Roman" w:hAnsi="Times New Roman"/>
          <w:bCs/>
          <w:color w:val="000000" w:themeColor="text1"/>
          <w:sz w:val="28"/>
          <w:szCs w:val="28"/>
          <w:lang w:val="uk-UA"/>
        </w:rPr>
      </w:pPr>
    </w:p>
    <w:p w:rsidR="003569CA" w:rsidRPr="003569CA" w:rsidRDefault="003569CA" w:rsidP="003569CA">
      <w:pPr>
        <w:pStyle w:val="11"/>
        <w:ind w:leftChars="2319" w:left="5102" w:rightChars="-200" w:right="-440" w:firstLine="1"/>
        <w:jc w:val="both"/>
        <w:rPr>
          <w:rFonts w:ascii="Times New Roman" w:hAnsi="Times New Roman"/>
          <w:bCs/>
          <w:color w:val="000000" w:themeColor="text1"/>
          <w:sz w:val="28"/>
          <w:szCs w:val="28"/>
          <w:lang w:val="uk-UA"/>
        </w:rPr>
      </w:pPr>
      <w:r w:rsidRPr="003569CA">
        <w:rPr>
          <w:rFonts w:ascii="Times New Roman" w:hAnsi="Times New Roman"/>
          <w:bCs/>
          <w:color w:val="000000" w:themeColor="text1"/>
          <w:sz w:val="28"/>
          <w:szCs w:val="28"/>
          <w:lang w:val="uk-UA"/>
        </w:rPr>
        <w:t xml:space="preserve">Керівник: </w:t>
      </w:r>
      <w:proofErr w:type="spellStart"/>
      <w:r w:rsidRPr="003569CA">
        <w:rPr>
          <w:rFonts w:ascii="Times New Roman" w:hAnsi="Times New Roman"/>
          <w:bCs/>
          <w:color w:val="000000" w:themeColor="text1"/>
          <w:sz w:val="28"/>
          <w:szCs w:val="28"/>
          <w:lang w:val="uk-UA"/>
        </w:rPr>
        <w:t>к.пед.наук</w:t>
      </w:r>
      <w:proofErr w:type="spellEnd"/>
      <w:r w:rsidRPr="003569CA">
        <w:rPr>
          <w:rFonts w:ascii="Times New Roman" w:hAnsi="Times New Roman"/>
          <w:bCs/>
          <w:color w:val="000000" w:themeColor="text1"/>
          <w:sz w:val="28"/>
          <w:szCs w:val="28"/>
          <w:lang w:val="uk-UA"/>
        </w:rPr>
        <w:t xml:space="preserve">, </w:t>
      </w:r>
      <w:proofErr w:type="spellStart"/>
      <w:r w:rsidRPr="003569CA">
        <w:rPr>
          <w:rFonts w:ascii="Times New Roman" w:hAnsi="Times New Roman"/>
          <w:bCs/>
          <w:color w:val="000000" w:themeColor="text1"/>
          <w:sz w:val="28"/>
          <w:szCs w:val="28"/>
          <w:lang w:val="uk-UA"/>
        </w:rPr>
        <w:t>доцентка</w:t>
      </w:r>
      <w:proofErr w:type="spellEnd"/>
      <w:r w:rsidRPr="003569CA">
        <w:rPr>
          <w:rFonts w:ascii="Times New Roman" w:hAnsi="Times New Roman"/>
          <w:bCs/>
          <w:color w:val="000000" w:themeColor="text1"/>
          <w:sz w:val="28"/>
          <w:szCs w:val="28"/>
          <w:lang w:val="uk-UA"/>
        </w:rPr>
        <w:t xml:space="preserve">, заслужена працівниця України </w:t>
      </w:r>
    </w:p>
    <w:p w:rsidR="003569CA" w:rsidRPr="003569CA" w:rsidRDefault="003569CA" w:rsidP="003569CA">
      <w:pPr>
        <w:pStyle w:val="11"/>
        <w:ind w:leftChars="2319" w:left="5102" w:rightChars="-200" w:right="-440" w:firstLine="1"/>
        <w:jc w:val="both"/>
        <w:rPr>
          <w:rFonts w:ascii="Times New Roman" w:hAnsi="Times New Roman"/>
          <w:b/>
          <w:bCs/>
          <w:color w:val="000000" w:themeColor="text1"/>
          <w:sz w:val="28"/>
          <w:szCs w:val="28"/>
          <w:lang w:val="uk-UA"/>
        </w:rPr>
      </w:pPr>
      <w:r w:rsidRPr="003569CA">
        <w:rPr>
          <w:rFonts w:ascii="Times New Roman" w:hAnsi="Times New Roman"/>
          <w:b/>
          <w:bCs/>
          <w:color w:val="000000" w:themeColor="text1"/>
          <w:sz w:val="28"/>
          <w:szCs w:val="28"/>
          <w:lang w:val="uk-UA"/>
        </w:rPr>
        <w:t>Олена МАРТИНЕНКО</w:t>
      </w:r>
    </w:p>
    <w:p w:rsidR="003569CA" w:rsidRPr="003569CA" w:rsidRDefault="003569CA" w:rsidP="003569CA">
      <w:pPr>
        <w:pStyle w:val="11"/>
        <w:ind w:leftChars="2319" w:left="5102" w:firstLine="1"/>
        <w:jc w:val="both"/>
        <w:rPr>
          <w:rFonts w:ascii="Times New Roman" w:hAnsi="Times New Roman"/>
          <w:bCs/>
          <w:color w:val="000000" w:themeColor="text1"/>
          <w:sz w:val="28"/>
          <w:szCs w:val="28"/>
          <w:lang w:val="uk-UA"/>
        </w:rPr>
      </w:pPr>
    </w:p>
    <w:p w:rsidR="003569CA" w:rsidRPr="003569CA" w:rsidRDefault="003569CA" w:rsidP="003569CA">
      <w:pPr>
        <w:pStyle w:val="11"/>
        <w:ind w:leftChars="2319" w:left="5102" w:firstLine="1"/>
        <w:jc w:val="both"/>
        <w:rPr>
          <w:rFonts w:ascii="Times New Roman" w:hAnsi="Times New Roman"/>
          <w:sz w:val="28"/>
          <w:szCs w:val="28"/>
          <w:lang w:val="uk-UA"/>
        </w:rPr>
      </w:pPr>
      <w:r w:rsidRPr="003569CA">
        <w:rPr>
          <w:rFonts w:ascii="Times New Roman" w:hAnsi="Times New Roman"/>
          <w:bCs/>
          <w:color w:val="000000" w:themeColor="text1"/>
          <w:sz w:val="28"/>
          <w:szCs w:val="28"/>
          <w:lang w:val="uk-UA"/>
        </w:rPr>
        <w:t xml:space="preserve">Рецензент: </w:t>
      </w:r>
      <w:r w:rsidRPr="003569CA">
        <w:rPr>
          <w:rFonts w:ascii="Times New Roman" w:hAnsi="Times New Roman"/>
          <w:sz w:val="28"/>
          <w:szCs w:val="28"/>
          <w:lang w:val="uk-UA"/>
        </w:rPr>
        <w:t xml:space="preserve">канд. мистецтвознавства, доцент, </w:t>
      </w:r>
      <w:proofErr w:type="spellStart"/>
      <w:r w:rsidRPr="003569CA">
        <w:rPr>
          <w:rFonts w:ascii="Times New Roman" w:hAnsi="Times New Roman"/>
          <w:sz w:val="28"/>
          <w:szCs w:val="28"/>
          <w:lang w:val="uk-UA"/>
        </w:rPr>
        <w:t>доцент</w:t>
      </w:r>
      <w:proofErr w:type="spellEnd"/>
      <w:r w:rsidRPr="003569CA">
        <w:rPr>
          <w:rFonts w:ascii="Times New Roman" w:hAnsi="Times New Roman"/>
          <w:sz w:val="28"/>
          <w:szCs w:val="28"/>
          <w:lang w:val="uk-UA"/>
        </w:rPr>
        <w:t xml:space="preserve"> кафедри режисури та хореографії Львівського національного університету імені Івана Франка</w:t>
      </w:r>
    </w:p>
    <w:p w:rsidR="003569CA" w:rsidRPr="003569CA" w:rsidRDefault="003569CA" w:rsidP="003569CA">
      <w:pPr>
        <w:pStyle w:val="11"/>
        <w:ind w:leftChars="2319" w:left="5102" w:firstLine="1"/>
        <w:jc w:val="both"/>
        <w:rPr>
          <w:rFonts w:ascii="Times New Roman" w:hAnsi="Times New Roman"/>
          <w:b/>
          <w:bCs/>
          <w:color w:val="000000" w:themeColor="text1"/>
          <w:sz w:val="28"/>
          <w:szCs w:val="28"/>
          <w:lang w:val="uk-UA"/>
        </w:rPr>
      </w:pPr>
      <w:r w:rsidRPr="003569CA">
        <w:rPr>
          <w:rFonts w:ascii="Times New Roman" w:hAnsi="Times New Roman"/>
          <w:b/>
          <w:sz w:val="28"/>
          <w:szCs w:val="28"/>
          <w:lang w:val="uk-UA"/>
        </w:rPr>
        <w:t>Олександр ПЛАХОТНЮК</w:t>
      </w:r>
    </w:p>
    <w:p w:rsidR="003569CA" w:rsidRPr="003569CA" w:rsidRDefault="003569CA" w:rsidP="003569CA">
      <w:pPr>
        <w:pStyle w:val="11"/>
        <w:jc w:val="center"/>
        <w:rPr>
          <w:rFonts w:ascii="Times New Roman" w:hAnsi="Times New Roman"/>
          <w:color w:val="000000" w:themeColor="text1"/>
          <w:sz w:val="28"/>
          <w:szCs w:val="28"/>
          <w:lang w:val="uk-UA"/>
        </w:rPr>
      </w:pPr>
    </w:p>
    <w:p w:rsidR="003569CA" w:rsidRPr="003569CA" w:rsidRDefault="003569CA" w:rsidP="003569CA">
      <w:pPr>
        <w:pStyle w:val="11"/>
        <w:jc w:val="center"/>
        <w:rPr>
          <w:rFonts w:ascii="Times New Roman" w:hAnsi="Times New Roman"/>
          <w:color w:val="000000" w:themeColor="text1"/>
          <w:sz w:val="28"/>
          <w:szCs w:val="28"/>
          <w:lang w:val="uk-UA"/>
        </w:rPr>
      </w:pPr>
    </w:p>
    <w:p w:rsidR="003569CA" w:rsidRPr="003569CA" w:rsidRDefault="003569CA" w:rsidP="003569CA">
      <w:pPr>
        <w:pStyle w:val="11"/>
        <w:jc w:val="center"/>
        <w:rPr>
          <w:rFonts w:ascii="Times New Roman" w:hAnsi="Times New Roman"/>
          <w:color w:val="000000" w:themeColor="text1"/>
          <w:sz w:val="28"/>
          <w:szCs w:val="28"/>
          <w:lang w:val="uk-UA"/>
        </w:rPr>
      </w:pPr>
    </w:p>
    <w:p w:rsidR="003569CA" w:rsidRPr="003569CA" w:rsidRDefault="003569CA" w:rsidP="003569CA">
      <w:pPr>
        <w:pStyle w:val="11"/>
        <w:jc w:val="center"/>
        <w:rPr>
          <w:rFonts w:ascii="Times New Roman" w:hAnsi="Times New Roman"/>
          <w:color w:val="000000" w:themeColor="text1"/>
          <w:sz w:val="28"/>
          <w:szCs w:val="28"/>
          <w:lang w:val="uk-UA"/>
        </w:rPr>
      </w:pPr>
    </w:p>
    <w:p w:rsidR="003569CA" w:rsidRPr="003569CA" w:rsidRDefault="003569CA" w:rsidP="003569CA">
      <w:pPr>
        <w:pStyle w:val="11"/>
        <w:jc w:val="center"/>
        <w:rPr>
          <w:rFonts w:ascii="Times New Roman" w:hAnsi="Times New Roman"/>
          <w:color w:val="000000" w:themeColor="text1"/>
          <w:sz w:val="28"/>
          <w:szCs w:val="28"/>
          <w:lang w:val="uk-UA"/>
        </w:rPr>
      </w:pPr>
    </w:p>
    <w:p w:rsidR="003569CA" w:rsidRPr="003569CA" w:rsidRDefault="003569CA" w:rsidP="003569CA">
      <w:pPr>
        <w:pStyle w:val="11"/>
        <w:jc w:val="center"/>
        <w:rPr>
          <w:rFonts w:ascii="Times New Roman" w:hAnsi="Times New Roman"/>
          <w:color w:val="000000" w:themeColor="text1"/>
          <w:sz w:val="28"/>
          <w:szCs w:val="28"/>
          <w:lang w:val="uk-UA"/>
        </w:rPr>
      </w:pPr>
    </w:p>
    <w:p w:rsidR="003569CA" w:rsidRPr="003569CA" w:rsidRDefault="003569CA" w:rsidP="003569CA">
      <w:pPr>
        <w:pStyle w:val="11"/>
        <w:jc w:val="center"/>
        <w:rPr>
          <w:rFonts w:ascii="Times New Roman" w:hAnsi="Times New Roman"/>
          <w:color w:val="000000" w:themeColor="text1"/>
          <w:sz w:val="28"/>
          <w:szCs w:val="28"/>
          <w:lang w:val="uk-UA"/>
        </w:rPr>
      </w:pPr>
    </w:p>
    <w:p w:rsidR="003569CA" w:rsidRPr="003569CA" w:rsidRDefault="003569CA" w:rsidP="003569CA">
      <w:pPr>
        <w:pStyle w:val="11"/>
        <w:jc w:val="center"/>
        <w:rPr>
          <w:rFonts w:ascii="Times New Roman" w:hAnsi="Times New Roman"/>
          <w:color w:val="000000" w:themeColor="text1"/>
          <w:sz w:val="28"/>
          <w:szCs w:val="28"/>
          <w:lang w:val="uk-UA"/>
        </w:rPr>
      </w:pPr>
    </w:p>
    <w:p w:rsidR="003569CA" w:rsidRPr="003569CA" w:rsidRDefault="003569CA" w:rsidP="003569CA">
      <w:pPr>
        <w:pStyle w:val="11"/>
        <w:jc w:val="center"/>
        <w:rPr>
          <w:rFonts w:ascii="Times New Roman" w:hAnsi="Times New Roman"/>
          <w:color w:val="000000" w:themeColor="text1"/>
          <w:sz w:val="28"/>
          <w:szCs w:val="28"/>
          <w:lang w:val="uk-UA"/>
        </w:rPr>
      </w:pPr>
      <w:r w:rsidRPr="003569CA">
        <w:rPr>
          <w:rFonts w:ascii="Times New Roman" w:hAnsi="Times New Roman"/>
          <w:color w:val="000000" w:themeColor="text1"/>
          <w:sz w:val="28"/>
          <w:szCs w:val="28"/>
          <w:lang w:val="uk-UA"/>
        </w:rPr>
        <w:t>Запоріжжя – 2023р.</w:t>
      </w:r>
    </w:p>
    <w:p w:rsidR="003569CA" w:rsidRPr="003569CA" w:rsidRDefault="003569CA" w:rsidP="003569CA">
      <w:pPr>
        <w:pStyle w:val="11"/>
        <w:jc w:val="center"/>
        <w:rPr>
          <w:rFonts w:ascii="Times New Roman" w:hAnsi="Times New Roman"/>
          <w:b/>
          <w:color w:val="000000" w:themeColor="text1"/>
          <w:sz w:val="28"/>
          <w:szCs w:val="28"/>
          <w:lang w:val="uk-UA"/>
        </w:rPr>
      </w:pPr>
    </w:p>
    <w:p w:rsidR="003569CA" w:rsidRPr="003569CA" w:rsidRDefault="003569CA" w:rsidP="003569CA">
      <w:pPr>
        <w:pStyle w:val="11"/>
        <w:jc w:val="center"/>
        <w:rPr>
          <w:rFonts w:ascii="Times New Roman" w:hAnsi="Times New Roman"/>
          <w:b/>
          <w:color w:val="000000" w:themeColor="text1"/>
          <w:sz w:val="28"/>
          <w:szCs w:val="28"/>
          <w:lang w:val="uk-UA"/>
        </w:rPr>
      </w:pPr>
    </w:p>
    <w:p w:rsidR="003569CA" w:rsidRPr="003569CA" w:rsidRDefault="003569CA" w:rsidP="003569CA">
      <w:pPr>
        <w:spacing w:after="0"/>
        <w:rPr>
          <w:rFonts w:ascii="Times New Roman" w:hAnsi="Times New Roman" w:cs="Times New Roman"/>
          <w:b/>
          <w:color w:val="000000" w:themeColor="text1"/>
          <w:sz w:val="28"/>
          <w:szCs w:val="28"/>
          <w:lang w:val="uk-UA"/>
        </w:rPr>
      </w:pPr>
    </w:p>
    <w:sdt>
      <w:sdtPr>
        <w:rPr>
          <w:rFonts w:ascii="Times New Roman" w:eastAsiaTheme="minorHAnsi" w:hAnsi="Times New Roman" w:cs="Times New Roman"/>
          <w:b w:val="0"/>
          <w:bCs w:val="0"/>
          <w:color w:val="000000" w:themeColor="text1"/>
          <w:lang w:eastAsia="en-US"/>
        </w:rPr>
        <w:id w:val="915127030"/>
        <w:docPartObj>
          <w:docPartGallery w:val="Table of Contents"/>
          <w:docPartUnique/>
        </w:docPartObj>
      </w:sdtPr>
      <w:sdtContent>
        <w:p w:rsidR="003569CA" w:rsidRPr="003569CA" w:rsidRDefault="003569CA" w:rsidP="003569CA">
          <w:pPr>
            <w:pStyle w:val="a9"/>
            <w:spacing w:before="0" w:line="360" w:lineRule="auto"/>
            <w:jc w:val="center"/>
            <w:rPr>
              <w:rFonts w:ascii="Times New Roman" w:hAnsi="Times New Roman" w:cs="Times New Roman"/>
              <w:color w:val="000000" w:themeColor="text1"/>
            </w:rPr>
          </w:pPr>
          <w:r w:rsidRPr="003569CA">
            <w:rPr>
              <w:rFonts w:ascii="Times New Roman" w:hAnsi="Times New Roman" w:cs="Times New Roman"/>
              <w:color w:val="000000" w:themeColor="text1"/>
            </w:rPr>
            <w:t>ЗМІСТ</w:t>
          </w:r>
        </w:p>
        <w:p w:rsidR="003569CA" w:rsidRPr="003569CA" w:rsidRDefault="003569CA" w:rsidP="003569CA">
          <w:pPr>
            <w:pStyle w:val="12"/>
            <w:rPr>
              <w:rFonts w:eastAsiaTheme="minorEastAsia"/>
              <w:noProof/>
              <w:color w:val="000000" w:themeColor="text1"/>
              <w:sz w:val="28"/>
              <w:szCs w:val="28"/>
              <w:lang w:val="uk-UA" w:eastAsia="uk-UA"/>
            </w:rPr>
          </w:pPr>
          <w:r w:rsidRPr="003569CA">
            <w:rPr>
              <w:color w:val="000000" w:themeColor="text1"/>
              <w:sz w:val="28"/>
              <w:szCs w:val="28"/>
              <w:lang w:val="uk-UA"/>
            </w:rPr>
            <w:fldChar w:fldCharType="begin"/>
          </w:r>
          <w:r w:rsidRPr="003569CA">
            <w:rPr>
              <w:color w:val="000000" w:themeColor="text1"/>
              <w:sz w:val="28"/>
              <w:szCs w:val="28"/>
              <w:lang w:val="uk-UA"/>
            </w:rPr>
            <w:instrText xml:space="preserve"> TOC \o "1-3" \h \z \u </w:instrText>
          </w:r>
          <w:r w:rsidRPr="003569CA">
            <w:rPr>
              <w:color w:val="000000" w:themeColor="text1"/>
              <w:sz w:val="28"/>
              <w:szCs w:val="28"/>
              <w:lang w:val="uk-UA"/>
            </w:rPr>
            <w:fldChar w:fldCharType="separate"/>
          </w:r>
          <w:hyperlink w:anchor="_Toc152596786" w:history="1">
            <w:r w:rsidRPr="003569CA">
              <w:rPr>
                <w:rStyle w:val="a8"/>
                <w:noProof/>
                <w:color w:val="000000" w:themeColor="text1"/>
                <w:sz w:val="28"/>
                <w:szCs w:val="28"/>
                <w:lang w:val="uk-UA"/>
              </w:rPr>
              <w:t>ВСТУП</w:t>
            </w:r>
            <w:r w:rsidRPr="003569CA">
              <w:rPr>
                <w:noProof/>
                <w:webHidden/>
                <w:color w:val="000000" w:themeColor="text1"/>
                <w:sz w:val="28"/>
                <w:szCs w:val="28"/>
                <w:lang w:val="uk-UA"/>
              </w:rPr>
              <w:tab/>
            </w:r>
            <w:r w:rsidRPr="003569CA">
              <w:rPr>
                <w:noProof/>
                <w:webHidden/>
                <w:color w:val="000000" w:themeColor="text1"/>
                <w:sz w:val="28"/>
                <w:szCs w:val="28"/>
                <w:lang w:val="uk-UA"/>
              </w:rPr>
              <w:fldChar w:fldCharType="begin"/>
            </w:r>
            <w:r w:rsidRPr="003569CA">
              <w:rPr>
                <w:noProof/>
                <w:webHidden/>
                <w:color w:val="000000" w:themeColor="text1"/>
                <w:sz w:val="28"/>
                <w:szCs w:val="28"/>
                <w:lang w:val="uk-UA"/>
              </w:rPr>
              <w:instrText xml:space="preserve"> PAGEREF _Toc152596786 \h </w:instrText>
            </w:r>
            <w:r w:rsidRPr="003569CA">
              <w:rPr>
                <w:noProof/>
                <w:webHidden/>
                <w:color w:val="000000" w:themeColor="text1"/>
                <w:sz w:val="28"/>
                <w:szCs w:val="28"/>
                <w:lang w:val="uk-UA"/>
              </w:rPr>
            </w:r>
            <w:r w:rsidRPr="003569CA">
              <w:rPr>
                <w:noProof/>
                <w:webHidden/>
                <w:color w:val="000000" w:themeColor="text1"/>
                <w:sz w:val="28"/>
                <w:szCs w:val="28"/>
                <w:lang w:val="uk-UA"/>
              </w:rPr>
              <w:fldChar w:fldCharType="separate"/>
            </w:r>
            <w:r w:rsidRPr="003569CA">
              <w:rPr>
                <w:noProof/>
                <w:webHidden/>
                <w:color w:val="000000" w:themeColor="text1"/>
                <w:sz w:val="28"/>
                <w:szCs w:val="28"/>
                <w:lang w:val="uk-UA"/>
              </w:rPr>
              <w:t>3</w:t>
            </w:r>
            <w:r w:rsidRPr="003569CA">
              <w:rPr>
                <w:noProof/>
                <w:webHidden/>
                <w:color w:val="000000" w:themeColor="text1"/>
                <w:sz w:val="28"/>
                <w:szCs w:val="28"/>
                <w:lang w:val="uk-UA"/>
              </w:rPr>
              <w:fldChar w:fldCharType="end"/>
            </w:r>
          </w:hyperlink>
        </w:p>
        <w:p w:rsidR="003569CA" w:rsidRPr="003569CA" w:rsidRDefault="003569CA" w:rsidP="003569CA">
          <w:pPr>
            <w:pStyle w:val="12"/>
            <w:rPr>
              <w:rFonts w:eastAsiaTheme="minorEastAsia"/>
              <w:noProof/>
              <w:color w:val="000000" w:themeColor="text1"/>
              <w:sz w:val="28"/>
              <w:szCs w:val="28"/>
              <w:lang w:val="uk-UA" w:eastAsia="uk-UA"/>
            </w:rPr>
          </w:pPr>
          <w:hyperlink w:anchor="_Toc152596787" w:history="1">
            <w:r w:rsidRPr="003569CA">
              <w:rPr>
                <w:rStyle w:val="a8"/>
                <w:noProof/>
                <w:color w:val="000000" w:themeColor="text1"/>
                <w:sz w:val="28"/>
                <w:szCs w:val="28"/>
                <w:lang w:val="uk-UA"/>
              </w:rPr>
              <w:t>РОЗДІЛ 1. ТЕОРЕТИЧНИЙ АСПЕКТ РОБОТИ</w:t>
            </w:r>
            <w:r w:rsidRPr="003569CA">
              <w:rPr>
                <w:noProof/>
                <w:webHidden/>
                <w:color w:val="000000" w:themeColor="text1"/>
                <w:sz w:val="28"/>
                <w:szCs w:val="28"/>
                <w:lang w:val="uk-UA"/>
              </w:rPr>
              <w:tab/>
            </w:r>
            <w:r w:rsidRPr="003569CA">
              <w:rPr>
                <w:noProof/>
                <w:webHidden/>
                <w:color w:val="000000" w:themeColor="text1"/>
                <w:sz w:val="28"/>
                <w:szCs w:val="28"/>
                <w:lang w:val="uk-UA"/>
              </w:rPr>
              <w:fldChar w:fldCharType="begin"/>
            </w:r>
            <w:r w:rsidRPr="003569CA">
              <w:rPr>
                <w:noProof/>
                <w:webHidden/>
                <w:color w:val="000000" w:themeColor="text1"/>
                <w:sz w:val="28"/>
                <w:szCs w:val="28"/>
                <w:lang w:val="uk-UA"/>
              </w:rPr>
              <w:instrText xml:space="preserve"> PAGEREF _Toc152596787 \h </w:instrText>
            </w:r>
            <w:r w:rsidRPr="003569CA">
              <w:rPr>
                <w:noProof/>
                <w:webHidden/>
                <w:color w:val="000000" w:themeColor="text1"/>
                <w:sz w:val="28"/>
                <w:szCs w:val="28"/>
                <w:lang w:val="uk-UA"/>
              </w:rPr>
            </w:r>
            <w:r w:rsidRPr="003569CA">
              <w:rPr>
                <w:noProof/>
                <w:webHidden/>
                <w:color w:val="000000" w:themeColor="text1"/>
                <w:sz w:val="28"/>
                <w:szCs w:val="28"/>
                <w:lang w:val="uk-UA"/>
              </w:rPr>
              <w:fldChar w:fldCharType="separate"/>
            </w:r>
            <w:r w:rsidRPr="003569CA">
              <w:rPr>
                <w:noProof/>
                <w:webHidden/>
                <w:color w:val="000000" w:themeColor="text1"/>
                <w:sz w:val="28"/>
                <w:szCs w:val="28"/>
                <w:lang w:val="uk-UA"/>
              </w:rPr>
              <w:t>8</w:t>
            </w:r>
            <w:r w:rsidRPr="003569CA">
              <w:rPr>
                <w:noProof/>
                <w:webHidden/>
                <w:color w:val="000000" w:themeColor="text1"/>
                <w:sz w:val="28"/>
                <w:szCs w:val="28"/>
                <w:lang w:val="uk-UA"/>
              </w:rPr>
              <w:fldChar w:fldCharType="end"/>
            </w:r>
          </w:hyperlink>
        </w:p>
        <w:p w:rsidR="003569CA" w:rsidRPr="003569CA" w:rsidRDefault="003569CA" w:rsidP="003569CA">
          <w:pPr>
            <w:pStyle w:val="2"/>
            <w:tabs>
              <w:tab w:val="left" w:pos="993"/>
              <w:tab w:val="right" w:leader="dot" w:pos="9344"/>
            </w:tabs>
            <w:spacing w:line="360" w:lineRule="auto"/>
            <w:rPr>
              <w:rFonts w:eastAsiaTheme="minorEastAsia"/>
              <w:noProof/>
              <w:color w:val="000000" w:themeColor="text1"/>
              <w:sz w:val="28"/>
              <w:szCs w:val="28"/>
              <w:lang w:val="uk-UA" w:eastAsia="uk-UA"/>
            </w:rPr>
          </w:pPr>
          <w:hyperlink w:anchor="_Toc152596788" w:history="1">
            <w:r w:rsidRPr="003569CA">
              <w:rPr>
                <w:rStyle w:val="a8"/>
                <w:noProof/>
                <w:color w:val="000000" w:themeColor="text1"/>
                <w:sz w:val="28"/>
                <w:szCs w:val="28"/>
                <w:lang w:val="uk-UA"/>
              </w:rPr>
              <w:t>1.1</w:t>
            </w:r>
            <w:r w:rsidRPr="003569CA">
              <w:rPr>
                <w:rFonts w:eastAsiaTheme="minorEastAsia"/>
                <w:noProof/>
                <w:color w:val="000000" w:themeColor="text1"/>
                <w:sz w:val="28"/>
                <w:szCs w:val="28"/>
                <w:lang w:val="uk-UA" w:eastAsia="uk-UA"/>
              </w:rPr>
              <w:tab/>
            </w:r>
            <w:r w:rsidRPr="003569CA">
              <w:rPr>
                <w:rStyle w:val="a8"/>
                <w:noProof/>
                <w:color w:val="000000" w:themeColor="text1"/>
                <w:sz w:val="28"/>
                <w:szCs w:val="28"/>
                <w:lang w:val="uk-UA"/>
              </w:rPr>
              <w:t>Обґрунтування вибору теми</w:t>
            </w:r>
            <w:r w:rsidRPr="003569CA">
              <w:rPr>
                <w:noProof/>
                <w:webHidden/>
                <w:color w:val="000000" w:themeColor="text1"/>
                <w:sz w:val="28"/>
                <w:szCs w:val="28"/>
                <w:lang w:val="uk-UA"/>
              </w:rPr>
              <w:tab/>
            </w:r>
            <w:r w:rsidRPr="003569CA">
              <w:rPr>
                <w:noProof/>
                <w:webHidden/>
                <w:color w:val="000000" w:themeColor="text1"/>
                <w:sz w:val="28"/>
                <w:szCs w:val="28"/>
                <w:lang w:val="uk-UA"/>
              </w:rPr>
              <w:fldChar w:fldCharType="begin"/>
            </w:r>
            <w:r w:rsidRPr="003569CA">
              <w:rPr>
                <w:noProof/>
                <w:webHidden/>
                <w:color w:val="000000" w:themeColor="text1"/>
                <w:sz w:val="28"/>
                <w:szCs w:val="28"/>
                <w:lang w:val="uk-UA"/>
              </w:rPr>
              <w:instrText xml:space="preserve"> PAGEREF _Toc152596788 \h </w:instrText>
            </w:r>
            <w:r w:rsidRPr="003569CA">
              <w:rPr>
                <w:noProof/>
                <w:webHidden/>
                <w:color w:val="000000" w:themeColor="text1"/>
                <w:sz w:val="28"/>
                <w:szCs w:val="28"/>
                <w:lang w:val="uk-UA"/>
              </w:rPr>
            </w:r>
            <w:r w:rsidRPr="003569CA">
              <w:rPr>
                <w:noProof/>
                <w:webHidden/>
                <w:color w:val="000000" w:themeColor="text1"/>
                <w:sz w:val="28"/>
                <w:szCs w:val="28"/>
                <w:lang w:val="uk-UA"/>
              </w:rPr>
              <w:fldChar w:fldCharType="separate"/>
            </w:r>
            <w:r w:rsidRPr="003569CA">
              <w:rPr>
                <w:noProof/>
                <w:webHidden/>
                <w:color w:val="000000" w:themeColor="text1"/>
                <w:sz w:val="28"/>
                <w:szCs w:val="28"/>
                <w:lang w:val="uk-UA"/>
              </w:rPr>
              <w:t>8</w:t>
            </w:r>
            <w:r w:rsidRPr="003569CA">
              <w:rPr>
                <w:noProof/>
                <w:webHidden/>
                <w:color w:val="000000" w:themeColor="text1"/>
                <w:sz w:val="28"/>
                <w:szCs w:val="28"/>
                <w:lang w:val="uk-UA"/>
              </w:rPr>
              <w:fldChar w:fldCharType="end"/>
            </w:r>
          </w:hyperlink>
        </w:p>
        <w:p w:rsidR="003569CA" w:rsidRPr="003569CA" w:rsidRDefault="003569CA" w:rsidP="003569CA">
          <w:pPr>
            <w:pStyle w:val="2"/>
            <w:tabs>
              <w:tab w:val="left" w:pos="993"/>
              <w:tab w:val="right" w:leader="dot" w:pos="9344"/>
            </w:tabs>
            <w:spacing w:line="360" w:lineRule="auto"/>
            <w:rPr>
              <w:rFonts w:eastAsiaTheme="minorEastAsia"/>
              <w:noProof/>
              <w:color w:val="000000" w:themeColor="text1"/>
              <w:sz w:val="28"/>
              <w:szCs w:val="28"/>
              <w:lang w:val="uk-UA" w:eastAsia="uk-UA"/>
            </w:rPr>
          </w:pPr>
          <w:hyperlink w:anchor="_Toc152596789" w:history="1">
            <w:r w:rsidRPr="003569CA">
              <w:rPr>
                <w:rStyle w:val="a8"/>
                <w:noProof/>
                <w:color w:val="000000" w:themeColor="text1"/>
                <w:sz w:val="28"/>
                <w:szCs w:val="28"/>
                <w:lang w:val="uk-UA"/>
              </w:rPr>
              <w:t>1.2</w:t>
            </w:r>
            <w:r w:rsidRPr="003569CA">
              <w:rPr>
                <w:rFonts w:eastAsiaTheme="minorEastAsia"/>
                <w:noProof/>
                <w:color w:val="000000" w:themeColor="text1"/>
                <w:sz w:val="28"/>
                <w:szCs w:val="28"/>
                <w:lang w:val="uk-UA" w:eastAsia="uk-UA"/>
              </w:rPr>
              <w:tab/>
            </w:r>
            <w:r w:rsidRPr="003569CA">
              <w:rPr>
                <w:rStyle w:val="a8"/>
                <w:noProof/>
                <w:color w:val="000000" w:themeColor="text1"/>
                <w:sz w:val="28"/>
                <w:szCs w:val="28"/>
                <w:lang w:val="uk-UA"/>
              </w:rPr>
              <w:t>Лібрето</w:t>
            </w:r>
            <w:r w:rsidRPr="003569CA">
              <w:rPr>
                <w:noProof/>
                <w:webHidden/>
                <w:color w:val="000000" w:themeColor="text1"/>
                <w:sz w:val="28"/>
                <w:szCs w:val="28"/>
                <w:lang w:val="uk-UA"/>
              </w:rPr>
              <w:tab/>
            </w:r>
            <w:r w:rsidRPr="003569CA">
              <w:rPr>
                <w:noProof/>
                <w:webHidden/>
                <w:color w:val="000000" w:themeColor="text1"/>
                <w:sz w:val="28"/>
                <w:szCs w:val="28"/>
                <w:lang w:val="uk-UA"/>
              </w:rPr>
              <w:fldChar w:fldCharType="begin"/>
            </w:r>
            <w:r w:rsidRPr="003569CA">
              <w:rPr>
                <w:noProof/>
                <w:webHidden/>
                <w:color w:val="000000" w:themeColor="text1"/>
                <w:sz w:val="28"/>
                <w:szCs w:val="28"/>
                <w:lang w:val="uk-UA"/>
              </w:rPr>
              <w:instrText xml:space="preserve"> PAGEREF _Toc152596789 \h </w:instrText>
            </w:r>
            <w:r w:rsidRPr="003569CA">
              <w:rPr>
                <w:noProof/>
                <w:webHidden/>
                <w:color w:val="000000" w:themeColor="text1"/>
                <w:sz w:val="28"/>
                <w:szCs w:val="28"/>
                <w:lang w:val="uk-UA"/>
              </w:rPr>
            </w:r>
            <w:r w:rsidRPr="003569CA">
              <w:rPr>
                <w:noProof/>
                <w:webHidden/>
                <w:color w:val="000000" w:themeColor="text1"/>
                <w:sz w:val="28"/>
                <w:szCs w:val="28"/>
                <w:lang w:val="uk-UA"/>
              </w:rPr>
              <w:fldChar w:fldCharType="separate"/>
            </w:r>
            <w:r w:rsidRPr="003569CA">
              <w:rPr>
                <w:noProof/>
                <w:webHidden/>
                <w:color w:val="000000" w:themeColor="text1"/>
                <w:sz w:val="28"/>
                <w:szCs w:val="28"/>
                <w:lang w:val="uk-UA"/>
              </w:rPr>
              <w:t>38</w:t>
            </w:r>
            <w:r w:rsidRPr="003569CA">
              <w:rPr>
                <w:noProof/>
                <w:webHidden/>
                <w:color w:val="000000" w:themeColor="text1"/>
                <w:sz w:val="28"/>
                <w:szCs w:val="28"/>
                <w:lang w:val="uk-UA"/>
              </w:rPr>
              <w:fldChar w:fldCharType="end"/>
            </w:r>
          </w:hyperlink>
        </w:p>
        <w:p w:rsidR="003569CA" w:rsidRPr="003569CA" w:rsidRDefault="003569CA" w:rsidP="003569CA">
          <w:pPr>
            <w:pStyle w:val="2"/>
            <w:tabs>
              <w:tab w:val="right" w:leader="dot" w:pos="9344"/>
            </w:tabs>
            <w:spacing w:line="360" w:lineRule="auto"/>
            <w:rPr>
              <w:rFonts w:eastAsiaTheme="minorEastAsia"/>
              <w:noProof/>
              <w:color w:val="000000" w:themeColor="text1"/>
              <w:sz w:val="28"/>
              <w:szCs w:val="28"/>
              <w:lang w:val="uk-UA" w:eastAsia="uk-UA"/>
            </w:rPr>
          </w:pPr>
          <w:hyperlink w:anchor="_Toc152596791" w:history="1">
            <w:r w:rsidRPr="003569CA">
              <w:rPr>
                <w:rStyle w:val="a8"/>
                <w:noProof/>
                <w:color w:val="000000" w:themeColor="text1"/>
                <w:sz w:val="28"/>
                <w:szCs w:val="28"/>
                <w:lang w:val="uk-UA"/>
              </w:rPr>
              <w:t>1.3 Драматургічна побудова</w:t>
            </w:r>
            <w:r w:rsidRPr="003569CA">
              <w:rPr>
                <w:noProof/>
                <w:webHidden/>
                <w:color w:val="000000" w:themeColor="text1"/>
                <w:sz w:val="28"/>
                <w:szCs w:val="28"/>
                <w:lang w:val="uk-UA"/>
              </w:rPr>
              <w:tab/>
            </w:r>
            <w:r w:rsidRPr="003569CA">
              <w:rPr>
                <w:noProof/>
                <w:webHidden/>
                <w:color w:val="000000" w:themeColor="text1"/>
                <w:sz w:val="28"/>
                <w:szCs w:val="28"/>
                <w:lang w:val="uk-UA"/>
              </w:rPr>
              <w:fldChar w:fldCharType="begin"/>
            </w:r>
            <w:r w:rsidRPr="003569CA">
              <w:rPr>
                <w:noProof/>
                <w:webHidden/>
                <w:color w:val="000000" w:themeColor="text1"/>
                <w:sz w:val="28"/>
                <w:szCs w:val="28"/>
                <w:lang w:val="uk-UA"/>
              </w:rPr>
              <w:instrText xml:space="preserve"> PAGEREF _Toc152596791 \h </w:instrText>
            </w:r>
            <w:r w:rsidRPr="003569CA">
              <w:rPr>
                <w:noProof/>
                <w:webHidden/>
                <w:color w:val="000000" w:themeColor="text1"/>
                <w:sz w:val="28"/>
                <w:szCs w:val="28"/>
                <w:lang w:val="uk-UA"/>
              </w:rPr>
            </w:r>
            <w:r w:rsidRPr="003569CA">
              <w:rPr>
                <w:noProof/>
                <w:webHidden/>
                <w:color w:val="000000" w:themeColor="text1"/>
                <w:sz w:val="28"/>
                <w:szCs w:val="28"/>
                <w:lang w:val="uk-UA"/>
              </w:rPr>
              <w:fldChar w:fldCharType="separate"/>
            </w:r>
            <w:r w:rsidRPr="003569CA">
              <w:rPr>
                <w:noProof/>
                <w:webHidden/>
                <w:color w:val="000000" w:themeColor="text1"/>
                <w:sz w:val="28"/>
                <w:szCs w:val="28"/>
                <w:lang w:val="uk-UA"/>
              </w:rPr>
              <w:t>39</w:t>
            </w:r>
            <w:r w:rsidRPr="003569CA">
              <w:rPr>
                <w:noProof/>
                <w:webHidden/>
                <w:color w:val="000000" w:themeColor="text1"/>
                <w:sz w:val="28"/>
                <w:szCs w:val="28"/>
                <w:lang w:val="uk-UA"/>
              </w:rPr>
              <w:fldChar w:fldCharType="end"/>
            </w:r>
          </w:hyperlink>
        </w:p>
        <w:p w:rsidR="003569CA" w:rsidRPr="003569CA" w:rsidRDefault="003569CA" w:rsidP="003569CA">
          <w:pPr>
            <w:pStyle w:val="2"/>
            <w:tabs>
              <w:tab w:val="right" w:leader="dot" w:pos="9344"/>
            </w:tabs>
            <w:spacing w:line="360" w:lineRule="auto"/>
            <w:rPr>
              <w:rFonts w:eastAsiaTheme="minorEastAsia"/>
              <w:noProof/>
              <w:color w:val="000000" w:themeColor="text1"/>
              <w:sz w:val="28"/>
              <w:szCs w:val="28"/>
              <w:lang w:val="uk-UA" w:eastAsia="uk-UA"/>
            </w:rPr>
          </w:pPr>
          <w:hyperlink w:anchor="_Toc152596792" w:history="1">
            <w:r w:rsidRPr="003569CA">
              <w:rPr>
                <w:rStyle w:val="a8"/>
                <w:noProof/>
                <w:color w:val="000000" w:themeColor="text1"/>
                <w:sz w:val="28"/>
                <w:szCs w:val="28"/>
                <w:lang w:val="uk-UA"/>
              </w:rPr>
              <w:t>1.4 Характеристика хореографічних образів. Склад виконавців.</w:t>
            </w:r>
            <w:r w:rsidRPr="003569CA">
              <w:rPr>
                <w:noProof/>
                <w:webHidden/>
                <w:color w:val="000000" w:themeColor="text1"/>
                <w:sz w:val="28"/>
                <w:szCs w:val="28"/>
                <w:lang w:val="uk-UA"/>
              </w:rPr>
              <w:tab/>
            </w:r>
            <w:r w:rsidRPr="003569CA">
              <w:rPr>
                <w:noProof/>
                <w:webHidden/>
                <w:color w:val="000000" w:themeColor="text1"/>
                <w:sz w:val="28"/>
                <w:szCs w:val="28"/>
                <w:lang w:val="uk-UA"/>
              </w:rPr>
              <w:fldChar w:fldCharType="begin"/>
            </w:r>
            <w:r w:rsidRPr="003569CA">
              <w:rPr>
                <w:noProof/>
                <w:webHidden/>
                <w:color w:val="000000" w:themeColor="text1"/>
                <w:sz w:val="28"/>
                <w:szCs w:val="28"/>
                <w:lang w:val="uk-UA"/>
              </w:rPr>
              <w:instrText xml:space="preserve"> PAGEREF _Toc152596792 \h </w:instrText>
            </w:r>
            <w:r w:rsidRPr="003569CA">
              <w:rPr>
                <w:noProof/>
                <w:webHidden/>
                <w:color w:val="000000" w:themeColor="text1"/>
                <w:sz w:val="28"/>
                <w:szCs w:val="28"/>
                <w:lang w:val="uk-UA"/>
              </w:rPr>
            </w:r>
            <w:r w:rsidRPr="003569CA">
              <w:rPr>
                <w:noProof/>
                <w:webHidden/>
                <w:color w:val="000000" w:themeColor="text1"/>
                <w:sz w:val="28"/>
                <w:szCs w:val="28"/>
                <w:lang w:val="uk-UA"/>
              </w:rPr>
              <w:fldChar w:fldCharType="separate"/>
            </w:r>
            <w:r w:rsidRPr="003569CA">
              <w:rPr>
                <w:noProof/>
                <w:webHidden/>
                <w:color w:val="000000" w:themeColor="text1"/>
                <w:sz w:val="28"/>
                <w:szCs w:val="28"/>
                <w:lang w:val="uk-UA"/>
              </w:rPr>
              <w:t>44</w:t>
            </w:r>
            <w:r w:rsidRPr="003569CA">
              <w:rPr>
                <w:noProof/>
                <w:webHidden/>
                <w:color w:val="000000" w:themeColor="text1"/>
                <w:sz w:val="28"/>
                <w:szCs w:val="28"/>
                <w:lang w:val="uk-UA"/>
              </w:rPr>
              <w:fldChar w:fldCharType="end"/>
            </w:r>
          </w:hyperlink>
        </w:p>
        <w:p w:rsidR="003569CA" w:rsidRPr="003569CA" w:rsidRDefault="003569CA" w:rsidP="003569CA">
          <w:pPr>
            <w:pStyle w:val="2"/>
            <w:tabs>
              <w:tab w:val="right" w:leader="dot" w:pos="9344"/>
            </w:tabs>
            <w:spacing w:line="360" w:lineRule="auto"/>
            <w:rPr>
              <w:rFonts w:eastAsiaTheme="minorEastAsia"/>
              <w:noProof/>
              <w:color w:val="000000" w:themeColor="text1"/>
              <w:sz w:val="28"/>
              <w:szCs w:val="28"/>
              <w:lang w:val="uk-UA" w:eastAsia="uk-UA"/>
            </w:rPr>
          </w:pPr>
          <w:hyperlink w:anchor="_Toc152596793" w:history="1">
            <w:r w:rsidRPr="003569CA">
              <w:rPr>
                <w:rStyle w:val="a8"/>
                <w:noProof/>
                <w:color w:val="000000" w:themeColor="text1"/>
                <w:sz w:val="28"/>
                <w:szCs w:val="28"/>
                <w:lang w:val="uk-UA"/>
              </w:rPr>
              <w:t>1.5 Аналіз музичного супроводу</w:t>
            </w:r>
            <w:r w:rsidRPr="003569CA">
              <w:rPr>
                <w:noProof/>
                <w:webHidden/>
                <w:color w:val="000000" w:themeColor="text1"/>
                <w:sz w:val="28"/>
                <w:szCs w:val="28"/>
                <w:lang w:val="uk-UA"/>
              </w:rPr>
              <w:tab/>
            </w:r>
            <w:r w:rsidRPr="003569CA">
              <w:rPr>
                <w:noProof/>
                <w:webHidden/>
                <w:color w:val="000000" w:themeColor="text1"/>
                <w:sz w:val="28"/>
                <w:szCs w:val="28"/>
                <w:lang w:val="uk-UA"/>
              </w:rPr>
              <w:fldChar w:fldCharType="begin"/>
            </w:r>
            <w:r w:rsidRPr="003569CA">
              <w:rPr>
                <w:noProof/>
                <w:webHidden/>
                <w:color w:val="000000" w:themeColor="text1"/>
                <w:sz w:val="28"/>
                <w:szCs w:val="28"/>
                <w:lang w:val="uk-UA"/>
              </w:rPr>
              <w:instrText xml:space="preserve"> PAGEREF _Toc152596793 \h </w:instrText>
            </w:r>
            <w:r w:rsidRPr="003569CA">
              <w:rPr>
                <w:noProof/>
                <w:webHidden/>
                <w:color w:val="000000" w:themeColor="text1"/>
                <w:sz w:val="28"/>
                <w:szCs w:val="28"/>
                <w:lang w:val="uk-UA"/>
              </w:rPr>
            </w:r>
            <w:r w:rsidRPr="003569CA">
              <w:rPr>
                <w:noProof/>
                <w:webHidden/>
                <w:color w:val="000000" w:themeColor="text1"/>
                <w:sz w:val="28"/>
                <w:szCs w:val="28"/>
                <w:lang w:val="uk-UA"/>
              </w:rPr>
              <w:fldChar w:fldCharType="separate"/>
            </w:r>
            <w:r w:rsidRPr="003569CA">
              <w:rPr>
                <w:noProof/>
                <w:webHidden/>
                <w:color w:val="000000" w:themeColor="text1"/>
                <w:sz w:val="28"/>
                <w:szCs w:val="28"/>
                <w:lang w:val="uk-UA"/>
              </w:rPr>
              <w:t>49</w:t>
            </w:r>
            <w:r w:rsidRPr="003569CA">
              <w:rPr>
                <w:noProof/>
                <w:webHidden/>
                <w:color w:val="000000" w:themeColor="text1"/>
                <w:sz w:val="28"/>
                <w:szCs w:val="28"/>
                <w:lang w:val="uk-UA"/>
              </w:rPr>
              <w:fldChar w:fldCharType="end"/>
            </w:r>
          </w:hyperlink>
        </w:p>
        <w:p w:rsidR="003569CA" w:rsidRPr="003569CA" w:rsidRDefault="003569CA" w:rsidP="003569CA">
          <w:pPr>
            <w:pStyle w:val="12"/>
            <w:rPr>
              <w:rFonts w:eastAsiaTheme="minorEastAsia"/>
              <w:noProof/>
              <w:color w:val="000000" w:themeColor="text1"/>
              <w:sz w:val="28"/>
              <w:szCs w:val="28"/>
              <w:lang w:val="uk-UA" w:eastAsia="uk-UA"/>
            </w:rPr>
          </w:pPr>
          <w:hyperlink w:anchor="_Toc152596794" w:history="1">
            <w:r w:rsidRPr="003569CA">
              <w:rPr>
                <w:rStyle w:val="a8"/>
                <w:noProof/>
                <w:color w:val="000000" w:themeColor="text1"/>
                <w:sz w:val="28"/>
                <w:szCs w:val="28"/>
                <w:lang w:val="uk-UA"/>
              </w:rPr>
              <w:t>РОЗДІЛ ІІ</w:t>
            </w:r>
            <w:r w:rsidRPr="003569CA">
              <w:rPr>
                <w:noProof/>
                <w:webHidden/>
                <w:color w:val="000000" w:themeColor="text1"/>
                <w:sz w:val="28"/>
                <w:szCs w:val="28"/>
                <w:lang w:val="uk-UA"/>
              </w:rPr>
              <w:tab/>
            </w:r>
            <w:r w:rsidRPr="003569CA">
              <w:rPr>
                <w:noProof/>
                <w:webHidden/>
                <w:color w:val="000000" w:themeColor="text1"/>
                <w:sz w:val="28"/>
                <w:szCs w:val="28"/>
                <w:lang w:val="uk-UA"/>
              </w:rPr>
              <w:fldChar w:fldCharType="begin"/>
            </w:r>
            <w:r w:rsidRPr="003569CA">
              <w:rPr>
                <w:noProof/>
                <w:webHidden/>
                <w:color w:val="000000" w:themeColor="text1"/>
                <w:sz w:val="28"/>
                <w:szCs w:val="28"/>
                <w:lang w:val="uk-UA"/>
              </w:rPr>
              <w:instrText xml:space="preserve"> PAGEREF _Toc152596794 \h </w:instrText>
            </w:r>
            <w:r w:rsidRPr="003569CA">
              <w:rPr>
                <w:noProof/>
                <w:webHidden/>
                <w:color w:val="000000" w:themeColor="text1"/>
                <w:sz w:val="28"/>
                <w:szCs w:val="28"/>
                <w:lang w:val="uk-UA"/>
              </w:rPr>
            </w:r>
            <w:r w:rsidRPr="003569CA">
              <w:rPr>
                <w:noProof/>
                <w:webHidden/>
                <w:color w:val="000000" w:themeColor="text1"/>
                <w:sz w:val="28"/>
                <w:szCs w:val="28"/>
                <w:lang w:val="uk-UA"/>
              </w:rPr>
              <w:fldChar w:fldCharType="separate"/>
            </w:r>
            <w:r w:rsidRPr="003569CA">
              <w:rPr>
                <w:noProof/>
                <w:webHidden/>
                <w:color w:val="000000" w:themeColor="text1"/>
                <w:sz w:val="28"/>
                <w:szCs w:val="28"/>
                <w:lang w:val="uk-UA"/>
              </w:rPr>
              <w:t>50</w:t>
            </w:r>
            <w:r w:rsidRPr="003569CA">
              <w:rPr>
                <w:noProof/>
                <w:webHidden/>
                <w:color w:val="000000" w:themeColor="text1"/>
                <w:sz w:val="28"/>
                <w:szCs w:val="28"/>
                <w:lang w:val="uk-UA"/>
              </w:rPr>
              <w:fldChar w:fldCharType="end"/>
            </w:r>
          </w:hyperlink>
        </w:p>
        <w:p w:rsidR="003569CA" w:rsidRPr="003569CA" w:rsidRDefault="003569CA" w:rsidP="003569CA">
          <w:pPr>
            <w:pStyle w:val="2"/>
            <w:tabs>
              <w:tab w:val="right" w:leader="dot" w:pos="9344"/>
            </w:tabs>
            <w:spacing w:line="360" w:lineRule="auto"/>
            <w:rPr>
              <w:rFonts w:eastAsiaTheme="minorEastAsia"/>
              <w:noProof/>
              <w:color w:val="000000" w:themeColor="text1"/>
              <w:sz w:val="28"/>
              <w:szCs w:val="28"/>
              <w:lang w:val="uk-UA" w:eastAsia="uk-UA"/>
            </w:rPr>
          </w:pPr>
          <w:hyperlink w:anchor="_Toc152596795" w:history="1">
            <w:r w:rsidRPr="003569CA">
              <w:rPr>
                <w:rStyle w:val="a8"/>
                <w:noProof/>
                <w:color w:val="000000" w:themeColor="text1"/>
                <w:sz w:val="28"/>
                <w:szCs w:val="28"/>
                <w:lang w:val="uk-UA"/>
              </w:rPr>
              <w:t>2.1 Літературно-графічний запис постановки (кадроплан)</w:t>
            </w:r>
            <w:r w:rsidRPr="003569CA">
              <w:rPr>
                <w:noProof/>
                <w:webHidden/>
                <w:color w:val="000000" w:themeColor="text1"/>
                <w:sz w:val="28"/>
                <w:szCs w:val="28"/>
                <w:lang w:val="uk-UA"/>
              </w:rPr>
              <w:tab/>
            </w:r>
            <w:r w:rsidRPr="003569CA">
              <w:rPr>
                <w:noProof/>
                <w:webHidden/>
                <w:color w:val="000000" w:themeColor="text1"/>
                <w:sz w:val="28"/>
                <w:szCs w:val="28"/>
                <w:lang w:val="uk-UA"/>
              </w:rPr>
              <w:fldChar w:fldCharType="begin"/>
            </w:r>
            <w:r w:rsidRPr="003569CA">
              <w:rPr>
                <w:noProof/>
                <w:webHidden/>
                <w:color w:val="000000" w:themeColor="text1"/>
                <w:sz w:val="28"/>
                <w:szCs w:val="28"/>
                <w:lang w:val="uk-UA"/>
              </w:rPr>
              <w:instrText xml:space="preserve"> PAGEREF _Toc152596795 \h </w:instrText>
            </w:r>
            <w:r w:rsidRPr="003569CA">
              <w:rPr>
                <w:noProof/>
                <w:webHidden/>
                <w:color w:val="000000" w:themeColor="text1"/>
                <w:sz w:val="28"/>
                <w:szCs w:val="28"/>
                <w:lang w:val="uk-UA"/>
              </w:rPr>
            </w:r>
            <w:r w:rsidRPr="003569CA">
              <w:rPr>
                <w:noProof/>
                <w:webHidden/>
                <w:color w:val="000000" w:themeColor="text1"/>
                <w:sz w:val="28"/>
                <w:szCs w:val="28"/>
                <w:lang w:val="uk-UA"/>
              </w:rPr>
              <w:fldChar w:fldCharType="separate"/>
            </w:r>
            <w:r w:rsidRPr="003569CA">
              <w:rPr>
                <w:noProof/>
                <w:webHidden/>
                <w:color w:val="000000" w:themeColor="text1"/>
                <w:sz w:val="28"/>
                <w:szCs w:val="28"/>
                <w:lang w:val="uk-UA"/>
              </w:rPr>
              <w:t>51</w:t>
            </w:r>
            <w:r w:rsidRPr="003569CA">
              <w:rPr>
                <w:noProof/>
                <w:webHidden/>
                <w:color w:val="000000" w:themeColor="text1"/>
                <w:sz w:val="28"/>
                <w:szCs w:val="28"/>
                <w:lang w:val="uk-UA"/>
              </w:rPr>
              <w:fldChar w:fldCharType="end"/>
            </w:r>
          </w:hyperlink>
        </w:p>
        <w:p w:rsidR="003569CA" w:rsidRPr="003569CA" w:rsidRDefault="003569CA" w:rsidP="003569CA">
          <w:pPr>
            <w:pStyle w:val="2"/>
            <w:tabs>
              <w:tab w:val="left" w:pos="993"/>
              <w:tab w:val="right" w:leader="dot" w:pos="9344"/>
            </w:tabs>
            <w:spacing w:line="360" w:lineRule="auto"/>
            <w:rPr>
              <w:rFonts w:eastAsiaTheme="minorEastAsia"/>
              <w:noProof/>
              <w:color w:val="000000" w:themeColor="text1"/>
              <w:sz w:val="28"/>
              <w:szCs w:val="28"/>
              <w:lang w:val="uk-UA" w:eastAsia="uk-UA"/>
            </w:rPr>
          </w:pPr>
          <w:hyperlink w:anchor="_Toc152596796" w:history="1">
            <w:r w:rsidRPr="003569CA">
              <w:rPr>
                <w:rStyle w:val="a8"/>
                <w:noProof/>
                <w:color w:val="000000" w:themeColor="text1"/>
                <w:sz w:val="28"/>
                <w:szCs w:val="28"/>
                <w:lang w:val="uk-UA"/>
              </w:rPr>
              <w:t>2.2.</w:t>
            </w:r>
            <w:r w:rsidRPr="003569CA">
              <w:rPr>
                <w:rFonts w:eastAsiaTheme="minorEastAsia"/>
                <w:noProof/>
                <w:color w:val="000000" w:themeColor="text1"/>
                <w:sz w:val="28"/>
                <w:szCs w:val="28"/>
                <w:lang w:val="uk-UA" w:eastAsia="uk-UA"/>
              </w:rPr>
              <w:tab/>
            </w:r>
            <w:r w:rsidRPr="003569CA">
              <w:rPr>
                <w:rStyle w:val="a8"/>
                <w:noProof/>
                <w:color w:val="000000" w:themeColor="text1"/>
                <w:sz w:val="28"/>
                <w:szCs w:val="28"/>
                <w:lang w:val="uk-UA"/>
              </w:rPr>
              <w:t>Опис хореографічного тексту</w:t>
            </w:r>
            <w:r w:rsidRPr="003569CA">
              <w:rPr>
                <w:noProof/>
                <w:webHidden/>
                <w:color w:val="000000" w:themeColor="text1"/>
                <w:sz w:val="28"/>
                <w:szCs w:val="28"/>
                <w:lang w:val="uk-UA"/>
              </w:rPr>
              <w:tab/>
            </w:r>
            <w:r w:rsidRPr="003569CA">
              <w:rPr>
                <w:noProof/>
                <w:webHidden/>
                <w:color w:val="000000" w:themeColor="text1"/>
                <w:sz w:val="28"/>
                <w:szCs w:val="28"/>
                <w:lang w:val="uk-UA"/>
              </w:rPr>
              <w:fldChar w:fldCharType="begin"/>
            </w:r>
            <w:r w:rsidRPr="003569CA">
              <w:rPr>
                <w:noProof/>
                <w:webHidden/>
                <w:color w:val="000000" w:themeColor="text1"/>
                <w:sz w:val="28"/>
                <w:szCs w:val="28"/>
                <w:lang w:val="uk-UA"/>
              </w:rPr>
              <w:instrText xml:space="preserve"> PAGEREF _Toc152596796 \h </w:instrText>
            </w:r>
            <w:r w:rsidRPr="003569CA">
              <w:rPr>
                <w:noProof/>
                <w:webHidden/>
                <w:color w:val="000000" w:themeColor="text1"/>
                <w:sz w:val="28"/>
                <w:szCs w:val="28"/>
                <w:lang w:val="uk-UA"/>
              </w:rPr>
            </w:r>
            <w:r w:rsidRPr="003569CA">
              <w:rPr>
                <w:noProof/>
                <w:webHidden/>
                <w:color w:val="000000" w:themeColor="text1"/>
                <w:sz w:val="28"/>
                <w:szCs w:val="28"/>
                <w:lang w:val="uk-UA"/>
              </w:rPr>
              <w:fldChar w:fldCharType="separate"/>
            </w:r>
            <w:r w:rsidRPr="003569CA">
              <w:rPr>
                <w:noProof/>
                <w:webHidden/>
                <w:color w:val="000000" w:themeColor="text1"/>
                <w:sz w:val="28"/>
                <w:szCs w:val="28"/>
                <w:lang w:val="uk-UA"/>
              </w:rPr>
              <w:t>62</w:t>
            </w:r>
            <w:r w:rsidRPr="003569CA">
              <w:rPr>
                <w:noProof/>
                <w:webHidden/>
                <w:color w:val="000000" w:themeColor="text1"/>
                <w:sz w:val="28"/>
                <w:szCs w:val="28"/>
                <w:lang w:val="uk-UA"/>
              </w:rPr>
              <w:fldChar w:fldCharType="end"/>
            </w:r>
          </w:hyperlink>
        </w:p>
        <w:p w:rsidR="003569CA" w:rsidRPr="003569CA" w:rsidRDefault="003569CA" w:rsidP="003569CA">
          <w:pPr>
            <w:pStyle w:val="12"/>
            <w:rPr>
              <w:rFonts w:eastAsiaTheme="minorEastAsia"/>
              <w:noProof/>
              <w:color w:val="000000" w:themeColor="text1"/>
              <w:sz w:val="28"/>
              <w:szCs w:val="28"/>
              <w:lang w:val="uk-UA" w:eastAsia="uk-UA"/>
            </w:rPr>
          </w:pPr>
          <w:hyperlink w:anchor="_Toc152596797" w:history="1">
            <w:r w:rsidRPr="003569CA">
              <w:rPr>
                <w:rStyle w:val="a8"/>
                <w:noProof/>
                <w:color w:val="000000" w:themeColor="text1"/>
                <w:sz w:val="28"/>
                <w:szCs w:val="28"/>
                <w:lang w:val="uk-UA"/>
              </w:rPr>
              <w:t>РОЗДІЛ 3. СЦЕНОГРАФІЯ ПОСТАНОВКИ</w:t>
            </w:r>
            <w:r w:rsidRPr="003569CA">
              <w:rPr>
                <w:noProof/>
                <w:webHidden/>
                <w:color w:val="000000" w:themeColor="text1"/>
                <w:sz w:val="28"/>
                <w:szCs w:val="28"/>
                <w:lang w:val="uk-UA"/>
              </w:rPr>
              <w:tab/>
            </w:r>
            <w:r w:rsidRPr="003569CA">
              <w:rPr>
                <w:noProof/>
                <w:webHidden/>
                <w:color w:val="000000" w:themeColor="text1"/>
                <w:sz w:val="28"/>
                <w:szCs w:val="28"/>
                <w:lang w:val="uk-UA"/>
              </w:rPr>
              <w:fldChar w:fldCharType="begin"/>
            </w:r>
            <w:r w:rsidRPr="003569CA">
              <w:rPr>
                <w:noProof/>
                <w:webHidden/>
                <w:color w:val="000000" w:themeColor="text1"/>
                <w:sz w:val="28"/>
                <w:szCs w:val="28"/>
                <w:lang w:val="uk-UA"/>
              </w:rPr>
              <w:instrText xml:space="preserve"> PAGEREF _Toc152596797 \h </w:instrText>
            </w:r>
            <w:r w:rsidRPr="003569CA">
              <w:rPr>
                <w:noProof/>
                <w:webHidden/>
                <w:color w:val="000000" w:themeColor="text1"/>
                <w:sz w:val="28"/>
                <w:szCs w:val="28"/>
                <w:lang w:val="uk-UA"/>
              </w:rPr>
            </w:r>
            <w:r w:rsidRPr="003569CA">
              <w:rPr>
                <w:noProof/>
                <w:webHidden/>
                <w:color w:val="000000" w:themeColor="text1"/>
                <w:sz w:val="28"/>
                <w:szCs w:val="28"/>
                <w:lang w:val="uk-UA"/>
              </w:rPr>
              <w:fldChar w:fldCharType="separate"/>
            </w:r>
            <w:r w:rsidRPr="003569CA">
              <w:rPr>
                <w:noProof/>
                <w:webHidden/>
                <w:color w:val="000000" w:themeColor="text1"/>
                <w:sz w:val="28"/>
                <w:szCs w:val="28"/>
                <w:lang w:val="uk-UA"/>
              </w:rPr>
              <w:t>87</w:t>
            </w:r>
            <w:r w:rsidRPr="003569CA">
              <w:rPr>
                <w:noProof/>
                <w:webHidden/>
                <w:color w:val="000000" w:themeColor="text1"/>
                <w:sz w:val="28"/>
                <w:szCs w:val="28"/>
                <w:lang w:val="uk-UA"/>
              </w:rPr>
              <w:fldChar w:fldCharType="end"/>
            </w:r>
          </w:hyperlink>
        </w:p>
        <w:p w:rsidR="003569CA" w:rsidRPr="003569CA" w:rsidRDefault="003569CA" w:rsidP="003569CA">
          <w:pPr>
            <w:pStyle w:val="2"/>
            <w:tabs>
              <w:tab w:val="left" w:pos="993"/>
              <w:tab w:val="right" w:leader="dot" w:pos="9344"/>
            </w:tabs>
            <w:spacing w:line="360" w:lineRule="auto"/>
            <w:rPr>
              <w:rFonts w:eastAsiaTheme="minorEastAsia"/>
              <w:noProof/>
              <w:color w:val="000000" w:themeColor="text1"/>
              <w:sz w:val="28"/>
              <w:szCs w:val="28"/>
              <w:lang w:val="uk-UA" w:eastAsia="uk-UA"/>
            </w:rPr>
          </w:pPr>
          <w:hyperlink w:anchor="_Toc152596798" w:history="1">
            <w:r w:rsidRPr="003569CA">
              <w:rPr>
                <w:rStyle w:val="a8"/>
                <w:noProof/>
                <w:color w:val="000000" w:themeColor="text1"/>
                <w:sz w:val="28"/>
                <w:szCs w:val="28"/>
                <w:lang w:val="uk-UA"/>
              </w:rPr>
              <w:t>3.1.</w:t>
            </w:r>
            <w:r w:rsidRPr="003569CA">
              <w:rPr>
                <w:rFonts w:eastAsiaTheme="minorEastAsia"/>
                <w:noProof/>
                <w:color w:val="000000" w:themeColor="text1"/>
                <w:sz w:val="28"/>
                <w:szCs w:val="28"/>
                <w:lang w:val="uk-UA" w:eastAsia="uk-UA"/>
              </w:rPr>
              <w:tab/>
            </w:r>
            <w:r w:rsidRPr="003569CA">
              <w:rPr>
                <w:rStyle w:val="a8"/>
                <w:noProof/>
                <w:color w:val="000000" w:themeColor="text1"/>
                <w:sz w:val="28"/>
                <w:szCs w:val="28"/>
                <w:lang w:val="uk-UA"/>
              </w:rPr>
              <w:t>Ескізи та опис костюмів і реквізиту</w:t>
            </w:r>
            <w:r w:rsidRPr="003569CA">
              <w:rPr>
                <w:noProof/>
                <w:webHidden/>
                <w:color w:val="000000" w:themeColor="text1"/>
                <w:sz w:val="28"/>
                <w:szCs w:val="28"/>
                <w:lang w:val="uk-UA"/>
              </w:rPr>
              <w:tab/>
            </w:r>
            <w:r w:rsidRPr="003569CA">
              <w:rPr>
                <w:noProof/>
                <w:webHidden/>
                <w:color w:val="000000" w:themeColor="text1"/>
                <w:sz w:val="28"/>
                <w:szCs w:val="28"/>
                <w:lang w:val="uk-UA"/>
              </w:rPr>
              <w:fldChar w:fldCharType="begin"/>
            </w:r>
            <w:r w:rsidRPr="003569CA">
              <w:rPr>
                <w:noProof/>
                <w:webHidden/>
                <w:color w:val="000000" w:themeColor="text1"/>
                <w:sz w:val="28"/>
                <w:szCs w:val="28"/>
                <w:lang w:val="uk-UA"/>
              </w:rPr>
              <w:instrText xml:space="preserve"> PAGEREF _Toc152596798 \h </w:instrText>
            </w:r>
            <w:r w:rsidRPr="003569CA">
              <w:rPr>
                <w:noProof/>
                <w:webHidden/>
                <w:color w:val="000000" w:themeColor="text1"/>
                <w:sz w:val="28"/>
                <w:szCs w:val="28"/>
                <w:lang w:val="uk-UA"/>
              </w:rPr>
            </w:r>
            <w:r w:rsidRPr="003569CA">
              <w:rPr>
                <w:noProof/>
                <w:webHidden/>
                <w:color w:val="000000" w:themeColor="text1"/>
                <w:sz w:val="28"/>
                <w:szCs w:val="28"/>
                <w:lang w:val="uk-UA"/>
              </w:rPr>
              <w:fldChar w:fldCharType="separate"/>
            </w:r>
            <w:r w:rsidRPr="003569CA">
              <w:rPr>
                <w:noProof/>
                <w:webHidden/>
                <w:color w:val="000000" w:themeColor="text1"/>
                <w:sz w:val="28"/>
                <w:szCs w:val="28"/>
                <w:lang w:val="uk-UA"/>
              </w:rPr>
              <w:t>87</w:t>
            </w:r>
            <w:r w:rsidRPr="003569CA">
              <w:rPr>
                <w:noProof/>
                <w:webHidden/>
                <w:color w:val="000000" w:themeColor="text1"/>
                <w:sz w:val="28"/>
                <w:szCs w:val="28"/>
                <w:lang w:val="uk-UA"/>
              </w:rPr>
              <w:fldChar w:fldCharType="end"/>
            </w:r>
          </w:hyperlink>
        </w:p>
        <w:p w:rsidR="003569CA" w:rsidRPr="003569CA" w:rsidRDefault="003569CA" w:rsidP="003569CA">
          <w:pPr>
            <w:pStyle w:val="2"/>
            <w:tabs>
              <w:tab w:val="left" w:pos="993"/>
              <w:tab w:val="right" w:leader="dot" w:pos="9344"/>
            </w:tabs>
            <w:spacing w:line="360" w:lineRule="auto"/>
            <w:rPr>
              <w:rFonts w:eastAsiaTheme="minorEastAsia"/>
              <w:noProof/>
              <w:color w:val="000000" w:themeColor="text1"/>
              <w:sz w:val="28"/>
              <w:szCs w:val="28"/>
              <w:lang w:val="uk-UA" w:eastAsia="uk-UA"/>
            </w:rPr>
          </w:pPr>
          <w:hyperlink w:anchor="_Toc152596799" w:history="1">
            <w:r w:rsidRPr="003569CA">
              <w:rPr>
                <w:rStyle w:val="a8"/>
                <w:noProof/>
                <w:color w:val="000000" w:themeColor="text1"/>
                <w:sz w:val="28"/>
                <w:szCs w:val="28"/>
                <w:lang w:val="uk-UA"/>
              </w:rPr>
              <w:t>3.2.</w:t>
            </w:r>
            <w:r w:rsidRPr="003569CA">
              <w:rPr>
                <w:rFonts w:eastAsiaTheme="minorEastAsia"/>
                <w:noProof/>
                <w:color w:val="000000" w:themeColor="text1"/>
                <w:sz w:val="28"/>
                <w:szCs w:val="28"/>
                <w:lang w:val="uk-UA" w:eastAsia="uk-UA"/>
              </w:rPr>
              <w:tab/>
            </w:r>
            <w:r w:rsidRPr="003569CA">
              <w:rPr>
                <w:rStyle w:val="a8"/>
                <w:noProof/>
                <w:color w:val="000000" w:themeColor="text1"/>
                <w:sz w:val="28"/>
                <w:szCs w:val="28"/>
                <w:lang w:val="uk-UA"/>
              </w:rPr>
              <w:t>Пошук та ескіз оформлення локацій</w:t>
            </w:r>
            <w:r w:rsidRPr="003569CA">
              <w:rPr>
                <w:noProof/>
                <w:webHidden/>
                <w:color w:val="000000" w:themeColor="text1"/>
                <w:sz w:val="28"/>
                <w:szCs w:val="28"/>
                <w:lang w:val="uk-UA"/>
              </w:rPr>
              <w:tab/>
            </w:r>
            <w:r w:rsidRPr="003569CA">
              <w:rPr>
                <w:noProof/>
                <w:webHidden/>
                <w:color w:val="000000" w:themeColor="text1"/>
                <w:sz w:val="28"/>
                <w:szCs w:val="28"/>
                <w:lang w:val="uk-UA"/>
              </w:rPr>
              <w:fldChar w:fldCharType="begin"/>
            </w:r>
            <w:r w:rsidRPr="003569CA">
              <w:rPr>
                <w:noProof/>
                <w:webHidden/>
                <w:color w:val="000000" w:themeColor="text1"/>
                <w:sz w:val="28"/>
                <w:szCs w:val="28"/>
                <w:lang w:val="uk-UA"/>
              </w:rPr>
              <w:instrText xml:space="preserve"> PAGEREF _Toc152596799 \h </w:instrText>
            </w:r>
            <w:r w:rsidRPr="003569CA">
              <w:rPr>
                <w:noProof/>
                <w:webHidden/>
                <w:color w:val="000000" w:themeColor="text1"/>
                <w:sz w:val="28"/>
                <w:szCs w:val="28"/>
                <w:lang w:val="uk-UA"/>
              </w:rPr>
            </w:r>
            <w:r w:rsidRPr="003569CA">
              <w:rPr>
                <w:noProof/>
                <w:webHidden/>
                <w:color w:val="000000" w:themeColor="text1"/>
                <w:sz w:val="28"/>
                <w:szCs w:val="28"/>
                <w:lang w:val="uk-UA"/>
              </w:rPr>
              <w:fldChar w:fldCharType="separate"/>
            </w:r>
            <w:r w:rsidRPr="003569CA">
              <w:rPr>
                <w:noProof/>
                <w:webHidden/>
                <w:color w:val="000000" w:themeColor="text1"/>
                <w:sz w:val="28"/>
                <w:szCs w:val="28"/>
                <w:lang w:val="uk-UA"/>
              </w:rPr>
              <w:t>94</w:t>
            </w:r>
            <w:r w:rsidRPr="003569CA">
              <w:rPr>
                <w:noProof/>
                <w:webHidden/>
                <w:color w:val="000000" w:themeColor="text1"/>
                <w:sz w:val="28"/>
                <w:szCs w:val="28"/>
                <w:lang w:val="uk-UA"/>
              </w:rPr>
              <w:fldChar w:fldCharType="end"/>
            </w:r>
          </w:hyperlink>
        </w:p>
        <w:p w:rsidR="003569CA" w:rsidRPr="003569CA" w:rsidRDefault="003569CA" w:rsidP="003569CA">
          <w:pPr>
            <w:pStyle w:val="2"/>
            <w:tabs>
              <w:tab w:val="right" w:leader="dot" w:pos="9344"/>
            </w:tabs>
            <w:spacing w:line="360" w:lineRule="auto"/>
            <w:rPr>
              <w:rFonts w:eastAsiaTheme="minorEastAsia"/>
              <w:noProof/>
              <w:color w:val="000000" w:themeColor="text1"/>
              <w:sz w:val="28"/>
              <w:szCs w:val="28"/>
              <w:lang w:val="uk-UA" w:eastAsia="uk-UA"/>
            </w:rPr>
          </w:pPr>
          <w:hyperlink w:anchor="_Toc152596800" w:history="1">
            <w:r w:rsidRPr="003569CA">
              <w:rPr>
                <w:rStyle w:val="a8"/>
                <w:noProof/>
                <w:color w:val="000000" w:themeColor="text1"/>
                <w:sz w:val="28"/>
                <w:szCs w:val="28"/>
                <w:lang w:val="uk-UA"/>
              </w:rPr>
              <w:t>3.4      Посилання на відео постановки</w:t>
            </w:r>
            <w:r w:rsidRPr="003569CA">
              <w:rPr>
                <w:noProof/>
                <w:webHidden/>
                <w:color w:val="000000" w:themeColor="text1"/>
                <w:sz w:val="28"/>
                <w:szCs w:val="28"/>
                <w:lang w:val="uk-UA"/>
              </w:rPr>
              <w:tab/>
            </w:r>
            <w:r w:rsidRPr="003569CA">
              <w:rPr>
                <w:noProof/>
                <w:webHidden/>
                <w:color w:val="000000" w:themeColor="text1"/>
                <w:sz w:val="28"/>
                <w:szCs w:val="28"/>
                <w:lang w:val="uk-UA"/>
              </w:rPr>
              <w:fldChar w:fldCharType="begin"/>
            </w:r>
            <w:r w:rsidRPr="003569CA">
              <w:rPr>
                <w:noProof/>
                <w:webHidden/>
                <w:color w:val="000000" w:themeColor="text1"/>
                <w:sz w:val="28"/>
                <w:szCs w:val="28"/>
                <w:lang w:val="uk-UA"/>
              </w:rPr>
              <w:instrText xml:space="preserve"> PAGEREF _Toc152596800 \h </w:instrText>
            </w:r>
            <w:r w:rsidRPr="003569CA">
              <w:rPr>
                <w:noProof/>
                <w:webHidden/>
                <w:color w:val="000000" w:themeColor="text1"/>
                <w:sz w:val="28"/>
                <w:szCs w:val="28"/>
                <w:lang w:val="uk-UA"/>
              </w:rPr>
            </w:r>
            <w:r w:rsidRPr="003569CA">
              <w:rPr>
                <w:noProof/>
                <w:webHidden/>
                <w:color w:val="000000" w:themeColor="text1"/>
                <w:sz w:val="28"/>
                <w:szCs w:val="28"/>
                <w:lang w:val="uk-UA"/>
              </w:rPr>
              <w:fldChar w:fldCharType="separate"/>
            </w:r>
            <w:r w:rsidRPr="003569CA">
              <w:rPr>
                <w:noProof/>
                <w:webHidden/>
                <w:color w:val="000000" w:themeColor="text1"/>
                <w:sz w:val="28"/>
                <w:szCs w:val="28"/>
                <w:lang w:val="uk-UA"/>
              </w:rPr>
              <w:t>98</w:t>
            </w:r>
            <w:r w:rsidRPr="003569CA">
              <w:rPr>
                <w:noProof/>
                <w:webHidden/>
                <w:color w:val="000000" w:themeColor="text1"/>
                <w:sz w:val="28"/>
                <w:szCs w:val="28"/>
                <w:lang w:val="uk-UA"/>
              </w:rPr>
              <w:fldChar w:fldCharType="end"/>
            </w:r>
          </w:hyperlink>
        </w:p>
        <w:p w:rsidR="003569CA" w:rsidRPr="003569CA" w:rsidRDefault="003569CA" w:rsidP="003569CA">
          <w:pPr>
            <w:pStyle w:val="12"/>
            <w:rPr>
              <w:rFonts w:eastAsiaTheme="minorEastAsia"/>
              <w:noProof/>
              <w:color w:val="000000" w:themeColor="text1"/>
              <w:sz w:val="28"/>
              <w:szCs w:val="28"/>
              <w:lang w:val="uk-UA" w:eastAsia="uk-UA"/>
            </w:rPr>
          </w:pPr>
          <w:hyperlink w:anchor="_Toc152596801" w:history="1">
            <w:r w:rsidRPr="003569CA">
              <w:rPr>
                <w:rStyle w:val="a8"/>
                <w:noProof/>
                <w:color w:val="000000" w:themeColor="text1"/>
                <w:sz w:val="28"/>
                <w:szCs w:val="28"/>
                <w:lang w:val="uk-UA"/>
              </w:rPr>
              <w:t>ЗАГАЛЬНІ ВИСНОВКИ</w:t>
            </w:r>
            <w:r w:rsidRPr="003569CA">
              <w:rPr>
                <w:noProof/>
                <w:webHidden/>
                <w:color w:val="000000" w:themeColor="text1"/>
                <w:sz w:val="28"/>
                <w:szCs w:val="28"/>
                <w:lang w:val="uk-UA"/>
              </w:rPr>
              <w:tab/>
            </w:r>
            <w:r w:rsidRPr="003569CA">
              <w:rPr>
                <w:noProof/>
                <w:webHidden/>
                <w:color w:val="000000" w:themeColor="text1"/>
                <w:sz w:val="28"/>
                <w:szCs w:val="28"/>
                <w:lang w:val="uk-UA"/>
              </w:rPr>
              <w:fldChar w:fldCharType="begin"/>
            </w:r>
            <w:r w:rsidRPr="003569CA">
              <w:rPr>
                <w:noProof/>
                <w:webHidden/>
                <w:color w:val="000000" w:themeColor="text1"/>
                <w:sz w:val="28"/>
                <w:szCs w:val="28"/>
                <w:lang w:val="uk-UA"/>
              </w:rPr>
              <w:instrText xml:space="preserve"> PAGEREF _Toc152596801 \h </w:instrText>
            </w:r>
            <w:r w:rsidRPr="003569CA">
              <w:rPr>
                <w:noProof/>
                <w:webHidden/>
                <w:color w:val="000000" w:themeColor="text1"/>
                <w:sz w:val="28"/>
                <w:szCs w:val="28"/>
                <w:lang w:val="uk-UA"/>
              </w:rPr>
            </w:r>
            <w:r w:rsidRPr="003569CA">
              <w:rPr>
                <w:noProof/>
                <w:webHidden/>
                <w:color w:val="000000" w:themeColor="text1"/>
                <w:sz w:val="28"/>
                <w:szCs w:val="28"/>
                <w:lang w:val="uk-UA"/>
              </w:rPr>
              <w:fldChar w:fldCharType="separate"/>
            </w:r>
            <w:r w:rsidRPr="003569CA">
              <w:rPr>
                <w:noProof/>
                <w:webHidden/>
                <w:color w:val="000000" w:themeColor="text1"/>
                <w:sz w:val="28"/>
                <w:szCs w:val="28"/>
                <w:lang w:val="uk-UA"/>
              </w:rPr>
              <w:t>99</w:t>
            </w:r>
            <w:r w:rsidRPr="003569CA">
              <w:rPr>
                <w:noProof/>
                <w:webHidden/>
                <w:color w:val="000000" w:themeColor="text1"/>
                <w:sz w:val="28"/>
                <w:szCs w:val="28"/>
                <w:lang w:val="uk-UA"/>
              </w:rPr>
              <w:fldChar w:fldCharType="end"/>
            </w:r>
          </w:hyperlink>
        </w:p>
        <w:p w:rsidR="003569CA" w:rsidRPr="003569CA" w:rsidRDefault="003569CA" w:rsidP="003569CA">
          <w:pPr>
            <w:pStyle w:val="12"/>
            <w:rPr>
              <w:rFonts w:eastAsiaTheme="minorEastAsia"/>
              <w:noProof/>
              <w:color w:val="000000" w:themeColor="text1"/>
              <w:sz w:val="28"/>
              <w:szCs w:val="28"/>
              <w:lang w:val="uk-UA" w:eastAsia="uk-UA"/>
            </w:rPr>
          </w:pPr>
          <w:hyperlink w:anchor="_Toc152596802" w:history="1">
            <w:r w:rsidRPr="003569CA">
              <w:rPr>
                <w:rStyle w:val="a8"/>
                <w:noProof/>
                <w:color w:val="000000" w:themeColor="text1"/>
                <w:sz w:val="28"/>
                <w:szCs w:val="28"/>
                <w:lang w:val="uk-UA"/>
              </w:rPr>
              <w:t>СПИСОК ВИКОРИСТАНИХ ДЖЕРЕЛ</w:t>
            </w:r>
            <w:r w:rsidRPr="003569CA">
              <w:rPr>
                <w:noProof/>
                <w:webHidden/>
                <w:color w:val="000000" w:themeColor="text1"/>
                <w:sz w:val="28"/>
                <w:szCs w:val="28"/>
                <w:lang w:val="uk-UA"/>
              </w:rPr>
              <w:tab/>
            </w:r>
            <w:r w:rsidRPr="003569CA">
              <w:rPr>
                <w:noProof/>
                <w:webHidden/>
                <w:color w:val="000000" w:themeColor="text1"/>
                <w:sz w:val="28"/>
                <w:szCs w:val="28"/>
                <w:lang w:val="uk-UA"/>
              </w:rPr>
              <w:fldChar w:fldCharType="begin"/>
            </w:r>
            <w:r w:rsidRPr="003569CA">
              <w:rPr>
                <w:noProof/>
                <w:webHidden/>
                <w:color w:val="000000" w:themeColor="text1"/>
                <w:sz w:val="28"/>
                <w:szCs w:val="28"/>
                <w:lang w:val="uk-UA"/>
              </w:rPr>
              <w:instrText xml:space="preserve"> PAGEREF _Toc152596802 \h </w:instrText>
            </w:r>
            <w:r w:rsidRPr="003569CA">
              <w:rPr>
                <w:noProof/>
                <w:webHidden/>
                <w:color w:val="000000" w:themeColor="text1"/>
                <w:sz w:val="28"/>
                <w:szCs w:val="28"/>
                <w:lang w:val="uk-UA"/>
              </w:rPr>
            </w:r>
            <w:r w:rsidRPr="003569CA">
              <w:rPr>
                <w:noProof/>
                <w:webHidden/>
                <w:color w:val="000000" w:themeColor="text1"/>
                <w:sz w:val="28"/>
                <w:szCs w:val="28"/>
                <w:lang w:val="uk-UA"/>
              </w:rPr>
              <w:fldChar w:fldCharType="separate"/>
            </w:r>
            <w:r w:rsidRPr="003569CA">
              <w:rPr>
                <w:noProof/>
                <w:webHidden/>
                <w:color w:val="000000" w:themeColor="text1"/>
                <w:sz w:val="28"/>
                <w:szCs w:val="28"/>
                <w:lang w:val="uk-UA"/>
              </w:rPr>
              <w:t>102</w:t>
            </w:r>
            <w:r w:rsidRPr="003569CA">
              <w:rPr>
                <w:noProof/>
                <w:webHidden/>
                <w:color w:val="000000" w:themeColor="text1"/>
                <w:sz w:val="28"/>
                <w:szCs w:val="28"/>
                <w:lang w:val="uk-UA"/>
              </w:rPr>
              <w:fldChar w:fldCharType="end"/>
            </w:r>
          </w:hyperlink>
        </w:p>
        <w:p w:rsidR="003569CA" w:rsidRPr="003569CA" w:rsidRDefault="003569CA" w:rsidP="003569CA">
          <w:pPr>
            <w:pStyle w:val="12"/>
            <w:rPr>
              <w:rFonts w:eastAsiaTheme="minorEastAsia"/>
              <w:noProof/>
              <w:color w:val="000000" w:themeColor="text1"/>
              <w:sz w:val="28"/>
              <w:szCs w:val="28"/>
              <w:lang w:val="uk-UA" w:eastAsia="uk-UA"/>
            </w:rPr>
          </w:pPr>
          <w:hyperlink w:anchor="_Toc152596803" w:history="1">
            <w:r w:rsidRPr="003569CA">
              <w:rPr>
                <w:rStyle w:val="a8"/>
                <w:noProof/>
                <w:color w:val="000000" w:themeColor="text1"/>
                <w:sz w:val="28"/>
                <w:szCs w:val="28"/>
                <w:lang w:val="uk-UA"/>
              </w:rPr>
              <w:t>ДОДАТКИ</w:t>
            </w:r>
            <w:r w:rsidRPr="003569CA">
              <w:rPr>
                <w:noProof/>
                <w:webHidden/>
                <w:color w:val="000000" w:themeColor="text1"/>
                <w:sz w:val="28"/>
                <w:szCs w:val="28"/>
                <w:lang w:val="uk-UA"/>
              </w:rPr>
              <w:tab/>
            </w:r>
            <w:r w:rsidRPr="003569CA">
              <w:rPr>
                <w:noProof/>
                <w:webHidden/>
                <w:color w:val="000000" w:themeColor="text1"/>
                <w:sz w:val="28"/>
                <w:szCs w:val="28"/>
                <w:lang w:val="uk-UA"/>
              </w:rPr>
              <w:fldChar w:fldCharType="begin"/>
            </w:r>
            <w:r w:rsidRPr="003569CA">
              <w:rPr>
                <w:noProof/>
                <w:webHidden/>
                <w:color w:val="000000" w:themeColor="text1"/>
                <w:sz w:val="28"/>
                <w:szCs w:val="28"/>
                <w:lang w:val="uk-UA"/>
              </w:rPr>
              <w:instrText xml:space="preserve"> PAGEREF _Toc152596803 \h </w:instrText>
            </w:r>
            <w:r w:rsidRPr="003569CA">
              <w:rPr>
                <w:noProof/>
                <w:webHidden/>
                <w:color w:val="000000" w:themeColor="text1"/>
                <w:sz w:val="28"/>
                <w:szCs w:val="28"/>
                <w:lang w:val="uk-UA"/>
              </w:rPr>
            </w:r>
            <w:r w:rsidRPr="003569CA">
              <w:rPr>
                <w:noProof/>
                <w:webHidden/>
                <w:color w:val="000000" w:themeColor="text1"/>
                <w:sz w:val="28"/>
                <w:szCs w:val="28"/>
                <w:lang w:val="uk-UA"/>
              </w:rPr>
              <w:fldChar w:fldCharType="separate"/>
            </w:r>
            <w:r w:rsidRPr="003569CA">
              <w:rPr>
                <w:noProof/>
                <w:webHidden/>
                <w:color w:val="000000" w:themeColor="text1"/>
                <w:sz w:val="28"/>
                <w:szCs w:val="28"/>
                <w:lang w:val="uk-UA"/>
              </w:rPr>
              <w:t>107</w:t>
            </w:r>
            <w:r w:rsidRPr="003569CA">
              <w:rPr>
                <w:noProof/>
                <w:webHidden/>
                <w:color w:val="000000" w:themeColor="text1"/>
                <w:sz w:val="28"/>
                <w:szCs w:val="28"/>
                <w:lang w:val="uk-UA"/>
              </w:rPr>
              <w:fldChar w:fldCharType="end"/>
            </w:r>
          </w:hyperlink>
        </w:p>
        <w:p w:rsidR="003569CA" w:rsidRPr="003569CA" w:rsidRDefault="003569CA" w:rsidP="003569CA">
          <w:pPr>
            <w:spacing w:after="0" w:line="360" w:lineRule="auto"/>
            <w:rPr>
              <w:rFonts w:ascii="Times New Roman" w:hAnsi="Times New Roman" w:cs="Times New Roman"/>
              <w:color w:val="000000" w:themeColor="text1"/>
              <w:sz w:val="28"/>
              <w:szCs w:val="28"/>
              <w:lang w:val="uk-UA"/>
            </w:rPr>
          </w:pPr>
          <w:r w:rsidRPr="003569CA">
            <w:rPr>
              <w:rFonts w:ascii="Times New Roman" w:hAnsi="Times New Roman" w:cs="Times New Roman"/>
              <w:b/>
              <w:bCs/>
              <w:color w:val="000000" w:themeColor="text1"/>
              <w:sz w:val="28"/>
              <w:szCs w:val="28"/>
              <w:lang w:val="uk-UA"/>
            </w:rPr>
            <w:fldChar w:fldCharType="end"/>
          </w:r>
        </w:p>
      </w:sdtContent>
    </w:sdt>
    <w:p w:rsidR="003569CA" w:rsidRPr="003569CA" w:rsidRDefault="003569CA" w:rsidP="003569CA">
      <w:pPr>
        <w:spacing w:after="0"/>
        <w:jc w:val="both"/>
        <w:rPr>
          <w:rFonts w:ascii="Times New Roman" w:hAnsi="Times New Roman" w:cs="Times New Roman"/>
          <w:iCs/>
          <w:color w:val="000000" w:themeColor="text1"/>
          <w:sz w:val="28"/>
          <w:szCs w:val="28"/>
          <w:lang w:val="uk-UA"/>
        </w:rPr>
      </w:pPr>
      <w:r w:rsidRPr="003569CA">
        <w:rPr>
          <w:rFonts w:ascii="Times New Roman" w:hAnsi="Times New Roman" w:cs="Times New Roman"/>
          <w:color w:val="000000" w:themeColor="text1"/>
          <w:sz w:val="28"/>
          <w:szCs w:val="28"/>
          <w:lang w:val="uk-UA"/>
        </w:rPr>
        <w:br w:type="page"/>
      </w:r>
    </w:p>
    <w:p w:rsidR="003569CA" w:rsidRPr="003569CA" w:rsidRDefault="003569CA" w:rsidP="003569CA">
      <w:pPr>
        <w:pStyle w:val="1"/>
        <w:spacing w:before="0" w:after="0"/>
        <w:rPr>
          <w:color w:val="000000" w:themeColor="text1"/>
          <w:szCs w:val="28"/>
          <w:lang w:val="uk-UA"/>
        </w:rPr>
      </w:pPr>
      <w:bookmarkStart w:id="0" w:name="_Toc152596786"/>
      <w:r w:rsidRPr="003569CA">
        <w:rPr>
          <w:color w:val="000000" w:themeColor="text1"/>
          <w:szCs w:val="28"/>
          <w:lang w:val="uk-UA"/>
        </w:rPr>
        <w:lastRenderedPageBreak/>
        <w:t>ВСТУП</w:t>
      </w:r>
      <w:bookmarkEnd w:id="0"/>
    </w:p>
    <w:p w:rsidR="003569CA" w:rsidRPr="003569CA" w:rsidRDefault="003569CA" w:rsidP="003569CA">
      <w:pPr>
        <w:spacing w:after="0"/>
        <w:rPr>
          <w:rFonts w:ascii="Times New Roman" w:hAnsi="Times New Roman" w:cs="Times New Roman"/>
          <w:color w:val="000000" w:themeColor="text1"/>
          <w:sz w:val="28"/>
          <w:szCs w:val="28"/>
          <w:lang w:val="uk-UA" w:eastAsia="ru-RU"/>
        </w:rPr>
      </w:pPr>
    </w:p>
    <w:p w:rsidR="003569CA" w:rsidRPr="003569CA" w:rsidRDefault="003569CA" w:rsidP="003569CA">
      <w:pPr>
        <w:pStyle w:val="a3"/>
        <w:spacing w:line="360" w:lineRule="auto"/>
      </w:pPr>
      <w:r w:rsidRPr="003569CA">
        <w:rPr>
          <w:b/>
        </w:rPr>
        <w:t>Актуальність</w:t>
      </w:r>
      <w:r w:rsidRPr="003569CA">
        <w:t xml:space="preserve">. У 2023 році основною темою для українців є війна. На сьогодні вже створена вражаюча кількість різноманітних </w:t>
      </w:r>
      <w:proofErr w:type="spellStart"/>
      <w:r w:rsidRPr="003569CA">
        <w:t>проєктів</w:t>
      </w:r>
      <w:proofErr w:type="spellEnd"/>
      <w:r w:rsidRPr="003569CA">
        <w:t xml:space="preserve">, творчих заходів, культурних та мистецьких продуктів різної якості та змісту, які об’єднані своїм воєнним походженням. Робити оригінальний та новаторський внесок з цієї тематики стає все складніше, але абсолютно необхідно, зважаючи на стухання першого сильного емоційного фону у внутрішній аудиторії та деяке «охолодження» підтримки з боку неофіційних європейських спікерів через пролонгацію і зовнішню </w:t>
      </w:r>
      <w:proofErr w:type="spellStart"/>
      <w:r w:rsidRPr="003569CA">
        <w:t>континуальність</w:t>
      </w:r>
      <w:proofErr w:type="spellEnd"/>
      <w:r w:rsidRPr="003569CA">
        <w:t xml:space="preserve"> конфлікту. Тому прямою задачею українського мистецтва є пошук нових призм, методів та форм, які дозволять темі війни доторкнутися до сердець з новою силою.</w:t>
      </w:r>
    </w:p>
    <w:p w:rsidR="003569CA" w:rsidRPr="003569CA" w:rsidRDefault="003569CA" w:rsidP="003569CA">
      <w:pPr>
        <w:pStyle w:val="a3"/>
        <w:spacing w:line="360" w:lineRule="auto"/>
      </w:pPr>
      <w:r w:rsidRPr="003569CA">
        <w:t xml:space="preserve">На тлі війни життя пересічного українця втратило звичну стабільність і горизонт планування був зміщений з років до хвилин, що підіймає прості питання: «Що робити? Куди поїхати? Де жити? Як краще?». Ці базові життєві питання ставлять нас перед ще однією темою, яку актуалізувала війна – це вибір. Покоління </w:t>
      </w:r>
      <w:proofErr w:type="spellStart"/>
      <w:r w:rsidRPr="003569CA">
        <w:t>міленіалів</w:t>
      </w:r>
      <w:proofErr w:type="spellEnd"/>
      <w:r w:rsidRPr="003569CA">
        <w:t xml:space="preserve"> давно стикається зі складностями вибору через те, що вони, фактично, є першим поколінням, якому доступна така свобода у виборі освіти, професій, індивідуальних стилів, позицій, технологій та інформації, що не відомо, як розпоряджатися цією свободою. Протягом останніх років, після фінансових криз, світової пандемії та повномасштабного вторгнення ця невпевненість у завтрашньому дні перестала бути ознакою конкретної вікової групи, але стала ознакою сьогодення.</w:t>
      </w:r>
    </w:p>
    <w:p w:rsidR="003569CA" w:rsidRPr="003569CA" w:rsidRDefault="003569CA" w:rsidP="003569CA">
      <w:pPr>
        <w:pStyle w:val="a3"/>
        <w:spacing w:line="360" w:lineRule="auto"/>
      </w:pPr>
      <w:r w:rsidRPr="003569CA">
        <w:t xml:space="preserve">З іншої сторони, війна стала каталізатором зростання популярності української культури та мистецтва, перегляду історичного контексту, історичної рефлексії, при чому не тільки в межах України, а і за кордоном. Яскравим доказом цього слугує курс лекцій з історії України </w:t>
      </w:r>
      <w:proofErr w:type="spellStart"/>
      <w:r w:rsidRPr="003569CA">
        <w:t>Тіматі</w:t>
      </w:r>
      <w:proofErr w:type="spellEnd"/>
      <w:r w:rsidRPr="003569CA">
        <w:t xml:space="preserve"> Снайдера, професора Єльського університету, який був записаний та </w:t>
      </w:r>
      <w:r w:rsidRPr="003569CA">
        <w:lastRenderedPageBreak/>
        <w:t xml:space="preserve">викладений на платформу </w:t>
      </w:r>
      <w:proofErr w:type="spellStart"/>
      <w:r w:rsidRPr="003569CA">
        <w:t>Youtube</w:t>
      </w:r>
      <w:proofErr w:type="spellEnd"/>
      <w:r w:rsidRPr="003569CA">
        <w:t xml:space="preserve">, перекладений багатьма мовами світу і набув великої популярності. </w:t>
      </w:r>
    </w:p>
    <w:p w:rsidR="003569CA" w:rsidRPr="003569CA" w:rsidRDefault="003569CA" w:rsidP="003569CA">
      <w:pPr>
        <w:pStyle w:val="a3"/>
        <w:spacing w:line="360" w:lineRule="auto"/>
      </w:pPr>
      <w:r w:rsidRPr="003569CA">
        <w:t xml:space="preserve">Таким чином, зважаючи на сучасний контекст, нами було окреслено три актуальних на сьогодні тези. В даній роботі вони будуть взаємопов’язані між собою. Враховуючи, що кожен «доданок» в цьому умовному гуманітарному конструкті є актуальним, можемо зробити висновок, що в сумі тема роботи «Вибір  </w:t>
      </w:r>
      <w:r w:rsidRPr="003569CA">
        <w:rPr>
          <w:highlight w:val="yellow"/>
        </w:rPr>
        <w:t>̶</w:t>
      </w:r>
      <w:r w:rsidRPr="003569CA">
        <w:t xml:space="preserve">  1654» є актуальною.</w:t>
      </w:r>
    </w:p>
    <w:p w:rsidR="003569CA" w:rsidRPr="003569CA" w:rsidRDefault="003569CA" w:rsidP="003569CA">
      <w:pPr>
        <w:pStyle w:val="a3"/>
        <w:spacing w:line="360" w:lineRule="auto"/>
      </w:pPr>
      <w:r w:rsidRPr="003569CA">
        <w:t xml:space="preserve">У чистому вигляді тема не була розроблена іншими авторами, але її складові частини добре досліджені та висвітлені як митцями, так і науковцями. Над теорією хаосу та «ефектом метелика», теорією </w:t>
      </w:r>
      <w:proofErr w:type="spellStart"/>
      <w:r w:rsidRPr="003569CA">
        <w:t>мультивсесвіту</w:t>
      </w:r>
      <w:proofErr w:type="spellEnd"/>
      <w:r w:rsidRPr="003569CA">
        <w:t xml:space="preserve"> та альтернативними реальностями працювали: науковці (Едвард Лоренц, Стівен </w:t>
      </w:r>
      <w:proofErr w:type="spellStart"/>
      <w:r w:rsidRPr="003569CA">
        <w:t>Гокін</w:t>
      </w:r>
      <w:proofErr w:type="spellEnd"/>
      <w:r w:rsidRPr="003569CA">
        <w:t xml:space="preserve">, Мішель </w:t>
      </w:r>
      <w:proofErr w:type="spellStart"/>
      <w:r w:rsidRPr="003569CA">
        <w:t>Крітен</w:t>
      </w:r>
      <w:proofErr w:type="spellEnd"/>
      <w:r w:rsidRPr="003569CA">
        <w:t xml:space="preserve">, Річард </w:t>
      </w:r>
      <w:proofErr w:type="spellStart"/>
      <w:r w:rsidRPr="003569CA">
        <w:t>Фейнман</w:t>
      </w:r>
      <w:proofErr w:type="spellEnd"/>
      <w:r w:rsidRPr="003569CA">
        <w:t xml:space="preserve">, </w:t>
      </w:r>
      <w:proofErr w:type="spellStart"/>
      <w:r w:rsidRPr="003569CA">
        <w:t>Андрей</w:t>
      </w:r>
      <w:proofErr w:type="spellEnd"/>
      <w:r w:rsidRPr="003569CA">
        <w:t xml:space="preserve"> </w:t>
      </w:r>
      <w:proofErr w:type="spellStart"/>
      <w:r w:rsidRPr="003569CA">
        <w:t>Лінде</w:t>
      </w:r>
      <w:proofErr w:type="spellEnd"/>
      <w:r w:rsidRPr="003569CA">
        <w:t xml:space="preserve">, </w:t>
      </w:r>
      <w:proofErr w:type="spellStart"/>
      <w:r w:rsidRPr="003569CA">
        <w:t>Дейвід</w:t>
      </w:r>
      <w:proofErr w:type="spellEnd"/>
      <w:r w:rsidRPr="003569CA">
        <w:t xml:space="preserve"> </w:t>
      </w:r>
      <w:proofErr w:type="spellStart"/>
      <w:r w:rsidRPr="003569CA">
        <w:t>Льюіс</w:t>
      </w:r>
      <w:proofErr w:type="spellEnd"/>
      <w:r w:rsidRPr="003569CA">
        <w:t xml:space="preserve">, </w:t>
      </w:r>
      <w:proofErr w:type="spellStart"/>
      <w:r w:rsidRPr="003569CA">
        <w:t>Х’ю</w:t>
      </w:r>
      <w:proofErr w:type="spellEnd"/>
      <w:r w:rsidRPr="003569CA">
        <w:t xml:space="preserve"> </w:t>
      </w:r>
      <w:proofErr w:type="spellStart"/>
      <w:r w:rsidRPr="003569CA">
        <w:t>Еверетт</w:t>
      </w:r>
      <w:proofErr w:type="spellEnd"/>
      <w:r w:rsidRPr="003569CA">
        <w:t xml:space="preserve"> ІІІ); письменники і митці (Рей Бредбері, Філіп Дік, Стівен Кінг, </w:t>
      </w:r>
      <w:proofErr w:type="spellStart"/>
      <w:r w:rsidRPr="003569CA">
        <w:t>Ісабель</w:t>
      </w:r>
      <w:proofErr w:type="spellEnd"/>
      <w:r w:rsidRPr="003569CA">
        <w:t xml:space="preserve"> </w:t>
      </w:r>
      <w:proofErr w:type="spellStart"/>
      <w:r w:rsidRPr="003569CA">
        <w:t>Альєнде</w:t>
      </w:r>
      <w:proofErr w:type="spellEnd"/>
      <w:r w:rsidRPr="003569CA">
        <w:t xml:space="preserve">, </w:t>
      </w:r>
      <w:proofErr w:type="spellStart"/>
      <w:r w:rsidRPr="003569CA">
        <w:t>Крістофер</w:t>
      </w:r>
      <w:proofErr w:type="spellEnd"/>
      <w:r w:rsidRPr="003569CA">
        <w:t xml:space="preserve"> </w:t>
      </w:r>
      <w:proofErr w:type="spellStart"/>
      <w:r w:rsidRPr="003569CA">
        <w:t>Нолан</w:t>
      </w:r>
      <w:proofErr w:type="spellEnd"/>
      <w:r w:rsidRPr="003569CA">
        <w:t xml:space="preserve">, </w:t>
      </w:r>
      <w:proofErr w:type="spellStart"/>
      <w:r w:rsidRPr="003569CA">
        <w:t>Курт</w:t>
      </w:r>
      <w:proofErr w:type="spellEnd"/>
      <w:r w:rsidRPr="003569CA">
        <w:t xml:space="preserve"> </w:t>
      </w:r>
      <w:proofErr w:type="spellStart"/>
      <w:r w:rsidRPr="003569CA">
        <w:t>Воннегут</w:t>
      </w:r>
      <w:proofErr w:type="spellEnd"/>
      <w:r w:rsidRPr="003569CA">
        <w:t xml:space="preserve">, </w:t>
      </w:r>
      <w:proofErr w:type="spellStart"/>
      <w:r w:rsidRPr="003569CA">
        <w:t>Крістофер</w:t>
      </w:r>
      <w:proofErr w:type="spellEnd"/>
      <w:r w:rsidRPr="003569CA">
        <w:t xml:space="preserve"> </w:t>
      </w:r>
      <w:proofErr w:type="spellStart"/>
      <w:r w:rsidRPr="003569CA">
        <w:t>Поллехі</w:t>
      </w:r>
      <w:proofErr w:type="spellEnd"/>
      <w:r w:rsidRPr="003569CA">
        <w:t xml:space="preserve">, Сема </w:t>
      </w:r>
      <w:proofErr w:type="spellStart"/>
      <w:r w:rsidRPr="003569CA">
        <w:t>Реймі</w:t>
      </w:r>
      <w:proofErr w:type="spellEnd"/>
      <w:r w:rsidRPr="003569CA">
        <w:t xml:space="preserve">) тощо. </w:t>
      </w:r>
    </w:p>
    <w:p w:rsidR="003569CA" w:rsidRPr="003569CA" w:rsidRDefault="003569CA" w:rsidP="003569CA">
      <w:pPr>
        <w:pStyle w:val="a3"/>
        <w:spacing w:line="360" w:lineRule="auto"/>
      </w:pPr>
      <w:r w:rsidRPr="003569CA">
        <w:t>Постать Богдана Хмельницького та його угода з Московією розглядалася такими авторами: Михайло Грушевський, Сергій Єфремов (Олесь Гончар), Панас Мирний, Микола Куліш, Іван Багряний.</w:t>
      </w:r>
    </w:p>
    <w:p w:rsidR="003569CA" w:rsidRPr="003569CA" w:rsidRDefault="003569CA" w:rsidP="003569CA">
      <w:pPr>
        <w:pStyle w:val="a3"/>
        <w:spacing w:line="360" w:lineRule="auto"/>
      </w:pPr>
      <w:r w:rsidRPr="003569CA">
        <w:t xml:space="preserve">Альтернативною історією України займалися: Ігор Діденко, Андрій Любка, Олесь Бердник, Андрій </w:t>
      </w:r>
      <w:proofErr w:type="spellStart"/>
      <w:r w:rsidRPr="003569CA">
        <w:t>Ісаченко</w:t>
      </w:r>
      <w:proofErr w:type="spellEnd"/>
      <w:r w:rsidRPr="003569CA">
        <w:t xml:space="preserve">, Мар'ян </w:t>
      </w:r>
      <w:proofErr w:type="spellStart"/>
      <w:r w:rsidRPr="003569CA">
        <w:t>Ратич</w:t>
      </w:r>
      <w:proofErr w:type="spellEnd"/>
      <w:r w:rsidRPr="003569CA">
        <w:t xml:space="preserve">. Альтернативна історія загалом, висвітлена у творчих роботах: Філіпа Рота, Гаррі </w:t>
      </w:r>
      <w:proofErr w:type="spellStart"/>
      <w:r w:rsidRPr="003569CA">
        <w:t>Туртлдава</w:t>
      </w:r>
      <w:proofErr w:type="spellEnd"/>
      <w:r w:rsidRPr="003569CA">
        <w:t xml:space="preserve">, </w:t>
      </w:r>
      <w:proofErr w:type="spellStart"/>
      <w:r w:rsidRPr="003569CA">
        <w:t>Квентіна</w:t>
      </w:r>
      <w:proofErr w:type="spellEnd"/>
      <w:r w:rsidRPr="003569CA">
        <w:t xml:space="preserve"> </w:t>
      </w:r>
      <w:proofErr w:type="spellStart"/>
      <w:r w:rsidRPr="003569CA">
        <w:t>Тарантіно</w:t>
      </w:r>
      <w:proofErr w:type="spellEnd"/>
      <w:r w:rsidRPr="003569CA">
        <w:t xml:space="preserve">, Річарда </w:t>
      </w:r>
      <w:proofErr w:type="spellStart"/>
      <w:r w:rsidRPr="003569CA">
        <w:t>Келлі</w:t>
      </w:r>
      <w:proofErr w:type="spellEnd"/>
      <w:r w:rsidRPr="003569CA">
        <w:t xml:space="preserve">, Пітера </w:t>
      </w:r>
      <w:proofErr w:type="spellStart"/>
      <w:r w:rsidRPr="003569CA">
        <w:t>Вейр</w:t>
      </w:r>
      <w:proofErr w:type="spellEnd"/>
      <w:r w:rsidRPr="003569CA">
        <w:t xml:space="preserve">,  Жако </w:t>
      </w:r>
      <w:proofErr w:type="spellStart"/>
      <w:r w:rsidRPr="003569CA">
        <w:t>ван</w:t>
      </w:r>
      <w:proofErr w:type="spellEnd"/>
      <w:r w:rsidRPr="003569CA">
        <w:t xml:space="preserve"> </w:t>
      </w:r>
      <w:proofErr w:type="spellStart"/>
      <w:r w:rsidRPr="003569CA">
        <w:t>Дормеля</w:t>
      </w:r>
      <w:proofErr w:type="spellEnd"/>
      <w:r w:rsidRPr="003569CA">
        <w:t>.</w:t>
      </w:r>
    </w:p>
    <w:p w:rsidR="003569CA" w:rsidRPr="003569CA" w:rsidRDefault="003569CA" w:rsidP="003569CA">
      <w:pPr>
        <w:pStyle w:val="a3"/>
        <w:spacing w:line="360" w:lineRule="auto"/>
      </w:pPr>
      <w:r w:rsidRPr="003569CA">
        <w:t xml:space="preserve">Проблематика вибору згадується у роботах таких хореографів: </w:t>
      </w:r>
      <w:proofErr w:type="spellStart"/>
      <w:r w:rsidRPr="003569CA">
        <w:t>Martha</w:t>
      </w:r>
      <w:proofErr w:type="spellEnd"/>
      <w:r w:rsidRPr="003569CA">
        <w:t xml:space="preserve"> </w:t>
      </w:r>
      <w:proofErr w:type="spellStart"/>
      <w:r w:rsidRPr="003569CA">
        <w:t>Graham</w:t>
      </w:r>
      <w:proofErr w:type="spellEnd"/>
      <w:r w:rsidRPr="003569CA">
        <w:t xml:space="preserve">, </w:t>
      </w:r>
      <w:proofErr w:type="spellStart"/>
      <w:r w:rsidRPr="003569CA">
        <w:t>Pina</w:t>
      </w:r>
      <w:proofErr w:type="spellEnd"/>
      <w:r w:rsidRPr="003569CA">
        <w:t xml:space="preserve"> </w:t>
      </w:r>
      <w:proofErr w:type="spellStart"/>
      <w:r w:rsidRPr="003569CA">
        <w:t>Bausch</w:t>
      </w:r>
      <w:proofErr w:type="spellEnd"/>
      <w:r w:rsidRPr="003569CA">
        <w:t xml:space="preserve">, </w:t>
      </w:r>
      <w:proofErr w:type="spellStart"/>
      <w:r w:rsidRPr="003569CA">
        <w:t>Akram</w:t>
      </w:r>
      <w:proofErr w:type="spellEnd"/>
      <w:r w:rsidRPr="003569CA">
        <w:t xml:space="preserve"> </w:t>
      </w:r>
      <w:proofErr w:type="spellStart"/>
      <w:r w:rsidRPr="003569CA">
        <w:t>Khan</w:t>
      </w:r>
      <w:proofErr w:type="spellEnd"/>
      <w:r w:rsidRPr="003569CA">
        <w:t xml:space="preserve">, </w:t>
      </w:r>
      <w:proofErr w:type="spellStart"/>
      <w:r w:rsidRPr="003569CA">
        <w:t>Christopher</w:t>
      </w:r>
      <w:proofErr w:type="spellEnd"/>
      <w:r w:rsidRPr="003569CA">
        <w:t xml:space="preserve"> </w:t>
      </w:r>
      <w:proofErr w:type="spellStart"/>
      <w:r w:rsidRPr="003569CA">
        <w:t>Wheeldon</w:t>
      </w:r>
      <w:proofErr w:type="spellEnd"/>
      <w:r w:rsidRPr="003569CA">
        <w:t xml:space="preserve">, </w:t>
      </w:r>
      <w:proofErr w:type="spellStart"/>
      <w:r w:rsidRPr="003569CA">
        <w:t>Jiří</w:t>
      </w:r>
      <w:proofErr w:type="spellEnd"/>
      <w:r w:rsidRPr="003569CA">
        <w:t xml:space="preserve"> </w:t>
      </w:r>
      <w:proofErr w:type="spellStart"/>
      <w:r w:rsidRPr="003569CA">
        <w:t>Kylián</w:t>
      </w:r>
      <w:proofErr w:type="spellEnd"/>
      <w:r w:rsidRPr="003569CA">
        <w:t xml:space="preserve">, </w:t>
      </w:r>
      <w:proofErr w:type="spellStart"/>
      <w:r w:rsidRPr="003569CA">
        <w:t>Ohad</w:t>
      </w:r>
      <w:proofErr w:type="spellEnd"/>
      <w:r w:rsidRPr="003569CA">
        <w:t xml:space="preserve"> </w:t>
      </w:r>
      <w:proofErr w:type="spellStart"/>
      <w:r w:rsidRPr="003569CA">
        <w:t>Naharin</w:t>
      </w:r>
      <w:proofErr w:type="spellEnd"/>
      <w:r w:rsidRPr="003569CA">
        <w:t>.</w:t>
      </w:r>
    </w:p>
    <w:p w:rsidR="003569CA" w:rsidRPr="003569CA" w:rsidRDefault="003569CA" w:rsidP="003569CA">
      <w:pPr>
        <w:pStyle w:val="a3"/>
        <w:spacing w:line="360" w:lineRule="auto"/>
      </w:pPr>
      <w:r w:rsidRPr="003569CA">
        <w:rPr>
          <w:b/>
        </w:rPr>
        <w:t>Метою</w:t>
      </w:r>
      <w:r w:rsidRPr="003569CA">
        <w:t xml:space="preserve"> даної роботи є різнобічне дослідження альтернативної історії з точкою біфуркації у 1654 році, історична рефлексія на тлі сьогодення, розкриття проблематики вибору та впливу людського фактору на перебіг історії засобами  сучасного хореографічного мистецтва.</w:t>
      </w:r>
    </w:p>
    <w:p w:rsidR="003569CA" w:rsidRPr="003569CA" w:rsidRDefault="003569CA" w:rsidP="003569CA">
      <w:pPr>
        <w:pStyle w:val="a3"/>
        <w:spacing w:line="360" w:lineRule="auto"/>
      </w:pPr>
      <w:r w:rsidRPr="003569CA">
        <w:lastRenderedPageBreak/>
        <w:t xml:space="preserve">Відповідно до вищезазначеної мети, нами були поставлені наступні </w:t>
      </w:r>
      <w:r w:rsidRPr="003569CA">
        <w:rPr>
          <w:b/>
        </w:rPr>
        <w:t>завдання</w:t>
      </w:r>
      <w:r w:rsidRPr="003569CA">
        <w:t xml:space="preserve">: </w:t>
      </w:r>
    </w:p>
    <w:p w:rsidR="003569CA" w:rsidRPr="003569CA" w:rsidRDefault="003569CA" w:rsidP="003569CA">
      <w:pPr>
        <w:pStyle w:val="a3"/>
        <w:spacing w:line="360" w:lineRule="auto"/>
      </w:pPr>
      <w:r w:rsidRPr="003569CA">
        <w:t>1) Проаналізувати основні засади теорії хаосу, «ефекту метелика», альтернативних реальностей та історій. Продемонструв</w:t>
      </w:r>
      <w:r>
        <w:t>ати міждисциплінарний зв'язок усі</w:t>
      </w:r>
      <w:r w:rsidRPr="003569CA">
        <w:t>х цих понять з темою вибору в наукових та мистецьких джерелах.</w:t>
      </w:r>
    </w:p>
    <w:p w:rsidR="003569CA" w:rsidRPr="003569CA" w:rsidRDefault="003569CA" w:rsidP="003569CA">
      <w:pPr>
        <w:pStyle w:val="a3"/>
        <w:spacing w:line="360" w:lineRule="auto"/>
      </w:pPr>
      <w:r w:rsidRPr="003569CA">
        <w:t xml:space="preserve">2) Детально визначити історичний контекст взаємодії гетьмана Богдана Хмельницького із союзниками, висвітлити особливості Березневих статей 1654 року. </w:t>
      </w:r>
    </w:p>
    <w:p w:rsidR="003569CA" w:rsidRPr="003569CA" w:rsidRDefault="003569CA" w:rsidP="003569CA">
      <w:pPr>
        <w:pStyle w:val="a3"/>
        <w:spacing w:line="360" w:lineRule="auto"/>
      </w:pPr>
      <w:r w:rsidRPr="003569CA">
        <w:t>3) На основі авторської анкети проаналізувати впевненість у власних виборах студентів та випускників БДПУ, виявити їх обізнаність стосовно Переяславської ради та Березневих статей, їх ставлення до постаті Богдана Хмельницького, виявити доцільність розробки теми.</w:t>
      </w:r>
    </w:p>
    <w:p w:rsidR="003569CA" w:rsidRPr="003569CA" w:rsidRDefault="003569CA" w:rsidP="003569CA">
      <w:pPr>
        <w:pStyle w:val="a3"/>
        <w:spacing w:line="360" w:lineRule="auto"/>
      </w:pPr>
      <w:r w:rsidRPr="003569CA">
        <w:t xml:space="preserve">4) Створити філософсько-історичний хореографічний кіно-роздум «Вибір 1654» через розробку бюджету і </w:t>
      </w:r>
      <w:proofErr w:type="spellStart"/>
      <w:r w:rsidRPr="003569CA">
        <w:t>таймінгу</w:t>
      </w:r>
      <w:proofErr w:type="spellEnd"/>
      <w:r w:rsidRPr="003569CA">
        <w:t xml:space="preserve">, режисерського </w:t>
      </w:r>
      <w:proofErr w:type="spellStart"/>
      <w:r w:rsidRPr="003569CA">
        <w:t>кіно-сценарію</w:t>
      </w:r>
      <w:proofErr w:type="spellEnd"/>
      <w:r w:rsidRPr="003569CA">
        <w:t xml:space="preserve"> та хореографічної лексики із застосуванням унікального музичного супроводу, нестандартних </w:t>
      </w:r>
      <w:proofErr w:type="spellStart"/>
      <w:r w:rsidRPr="003569CA">
        <w:t>локацій</w:t>
      </w:r>
      <w:proofErr w:type="spellEnd"/>
      <w:r w:rsidRPr="003569CA">
        <w:t xml:space="preserve">, відзняти та змонтувати матеріал. Тобто пройти усі етапи </w:t>
      </w:r>
      <w:proofErr w:type="spellStart"/>
      <w:r w:rsidRPr="003569CA">
        <w:t>предпродакшену</w:t>
      </w:r>
      <w:proofErr w:type="spellEnd"/>
      <w:r w:rsidRPr="003569CA">
        <w:t xml:space="preserve">, зйомок і </w:t>
      </w:r>
      <w:proofErr w:type="spellStart"/>
      <w:r w:rsidRPr="003569CA">
        <w:t>постропродакшену</w:t>
      </w:r>
      <w:proofErr w:type="spellEnd"/>
      <w:r w:rsidRPr="003569CA">
        <w:t>.</w:t>
      </w:r>
    </w:p>
    <w:p w:rsidR="003569CA" w:rsidRPr="003569CA" w:rsidRDefault="003569CA" w:rsidP="003569CA">
      <w:pPr>
        <w:pStyle w:val="a3"/>
        <w:spacing w:line="360" w:lineRule="auto"/>
      </w:pPr>
      <w:r w:rsidRPr="003569CA">
        <w:rPr>
          <w:b/>
        </w:rPr>
        <w:t>Методами</w:t>
      </w:r>
      <w:r w:rsidRPr="003569CA">
        <w:t xml:space="preserve"> дослідження стали теоретичний (аналіз, синтез, узагальнення, дедукція), емпіричний метод (анкетування та його аналіз), практичний (робота з виконавцями, створення </w:t>
      </w:r>
      <w:proofErr w:type="spellStart"/>
      <w:r w:rsidRPr="003569CA">
        <w:t>відеоверсії</w:t>
      </w:r>
      <w:proofErr w:type="spellEnd"/>
      <w:r w:rsidRPr="003569CA">
        <w:t>).</w:t>
      </w:r>
    </w:p>
    <w:p w:rsidR="003569CA" w:rsidRPr="003569CA" w:rsidRDefault="003569CA" w:rsidP="003569CA">
      <w:pPr>
        <w:pStyle w:val="a3"/>
        <w:spacing w:line="360" w:lineRule="auto"/>
      </w:pPr>
      <w:r w:rsidRPr="003569CA">
        <w:rPr>
          <w:b/>
        </w:rPr>
        <w:t xml:space="preserve"> Результати впровадження теми дослідження</w:t>
      </w:r>
      <w:r w:rsidRPr="003569CA">
        <w:t>:</w:t>
      </w:r>
    </w:p>
    <w:p w:rsidR="003569CA" w:rsidRPr="003569CA" w:rsidRDefault="003569CA" w:rsidP="003569CA">
      <w:pPr>
        <w:pStyle w:val="a6"/>
        <w:numPr>
          <w:ilvl w:val="0"/>
          <w:numId w:val="1"/>
        </w:numPr>
        <w:tabs>
          <w:tab w:val="left" w:pos="692"/>
          <w:tab w:val="left" w:pos="1134"/>
        </w:tabs>
        <w:spacing w:after="0" w:line="360" w:lineRule="auto"/>
        <w:ind w:left="0" w:firstLine="851"/>
        <w:jc w:val="both"/>
        <w:rPr>
          <w:rFonts w:ascii="Times New Roman" w:hAnsi="Times New Roman" w:cs="Times New Roman"/>
          <w:color w:val="000000" w:themeColor="text1"/>
          <w:sz w:val="28"/>
          <w:szCs w:val="28"/>
          <w:lang w:val="uk-UA"/>
        </w:rPr>
      </w:pPr>
      <w:r w:rsidRPr="003569CA">
        <w:rPr>
          <w:rFonts w:ascii="Times New Roman" w:hAnsi="Times New Roman" w:cs="Times New Roman"/>
          <w:color w:val="000000" w:themeColor="text1"/>
          <w:sz w:val="28"/>
          <w:szCs w:val="28"/>
          <w:lang w:val="uk-UA"/>
        </w:rPr>
        <w:t xml:space="preserve">Наукові публікації: </w:t>
      </w:r>
    </w:p>
    <w:p w:rsidR="003569CA" w:rsidRPr="003569CA" w:rsidRDefault="003569CA" w:rsidP="003569CA">
      <w:pPr>
        <w:pStyle w:val="a6"/>
        <w:numPr>
          <w:ilvl w:val="0"/>
          <w:numId w:val="2"/>
        </w:numPr>
        <w:tabs>
          <w:tab w:val="left" w:pos="692"/>
          <w:tab w:val="left" w:pos="1134"/>
        </w:tabs>
        <w:spacing w:after="0" w:line="360" w:lineRule="auto"/>
        <w:ind w:left="0" w:firstLine="567"/>
        <w:jc w:val="both"/>
        <w:rPr>
          <w:rFonts w:ascii="Times New Roman" w:hAnsi="Times New Roman" w:cs="Times New Roman"/>
          <w:color w:val="000000" w:themeColor="text1"/>
          <w:sz w:val="28"/>
          <w:szCs w:val="28"/>
          <w:lang w:val="uk-UA"/>
        </w:rPr>
      </w:pPr>
      <w:r w:rsidRPr="003569CA">
        <w:rPr>
          <w:rFonts w:ascii="Times New Roman" w:hAnsi="Times New Roman" w:cs="Times New Roman"/>
          <w:color w:val="000000" w:themeColor="text1"/>
          <w:sz w:val="28"/>
          <w:szCs w:val="28"/>
          <w:lang w:val="uk-UA"/>
        </w:rPr>
        <w:t xml:space="preserve">ШВИДКА А. Маркетинг культури і освіти України. Хореографічна культура – мистецькі виміри: збірник статей / </w:t>
      </w:r>
      <w:proofErr w:type="spellStart"/>
      <w:r w:rsidRPr="003569CA">
        <w:rPr>
          <w:rFonts w:ascii="Times New Roman" w:hAnsi="Times New Roman" w:cs="Times New Roman"/>
          <w:color w:val="000000" w:themeColor="text1"/>
          <w:sz w:val="28"/>
          <w:szCs w:val="28"/>
          <w:lang w:val="uk-UA"/>
        </w:rPr>
        <w:t>упоряд</w:t>
      </w:r>
      <w:proofErr w:type="spellEnd"/>
      <w:r w:rsidRPr="003569CA">
        <w:rPr>
          <w:rFonts w:ascii="Times New Roman" w:hAnsi="Times New Roman" w:cs="Times New Roman"/>
          <w:color w:val="000000" w:themeColor="text1"/>
          <w:sz w:val="28"/>
          <w:szCs w:val="28"/>
          <w:lang w:val="uk-UA"/>
        </w:rPr>
        <w:t xml:space="preserve">. О. А. </w:t>
      </w:r>
      <w:proofErr w:type="spellStart"/>
      <w:r w:rsidRPr="003569CA">
        <w:rPr>
          <w:rFonts w:ascii="Times New Roman" w:hAnsi="Times New Roman" w:cs="Times New Roman"/>
          <w:color w:val="000000" w:themeColor="text1"/>
          <w:sz w:val="28"/>
          <w:szCs w:val="28"/>
          <w:lang w:val="uk-UA"/>
        </w:rPr>
        <w:t>Плахотнюк</w:t>
      </w:r>
      <w:proofErr w:type="spellEnd"/>
      <w:r w:rsidRPr="003569CA">
        <w:rPr>
          <w:rFonts w:ascii="Times New Roman" w:hAnsi="Times New Roman" w:cs="Times New Roman"/>
          <w:color w:val="000000" w:themeColor="text1"/>
          <w:sz w:val="28"/>
          <w:szCs w:val="28"/>
          <w:lang w:val="uk-UA"/>
        </w:rPr>
        <w:t xml:space="preserve">. Львів : Кафедра режисури та хореографії, факультет культури і мистецтв, ЛНУ імені Івана Франка, 2023. Вип.14, С. 165-171. </w:t>
      </w:r>
    </w:p>
    <w:p w:rsidR="003569CA" w:rsidRPr="003569CA" w:rsidRDefault="003569CA" w:rsidP="003569CA">
      <w:pPr>
        <w:pStyle w:val="a6"/>
        <w:numPr>
          <w:ilvl w:val="0"/>
          <w:numId w:val="2"/>
        </w:numPr>
        <w:tabs>
          <w:tab w:val="left" w:pos="692"/>
          <w:tab w:val="left" w:pos="1134"/>
        </w:tabs>
        <w:spacing w:after="0" w:line="360" w:lineRule="auto"/>
        <w:ind w:left="0" w:firstLine="567"/>
        <w:jc w:val="both"/>
        <w:rPr>
          <w:rFonts w:ascii="Times New Roman" w:hAnsi="Times New Roman" w:cs="Times New Roman"/>
          <w:color w:val="000000" w:themeColor="text1"/>
          <w:sz w:val="28"/>
          <w:szCs w:val="28"/>
          <w:lang w:val="uk-UA"/>
        </w:rPr>
      </w:pPr>
      <w:r w:rsidRPr="003569CA">
        <w:rPr>
          <w:rFonts w:ascii="Times New Roman" w:eastAsia="Times New Roman" w:hAnsi="Times New Roman" w:cs="Times New Roman"/>
          <w:color w:val="000000" w:themeColor="text1"/>
          <w:sz w:val="28"/>
          <w:szCs w:val="28"/>
          <w:lang w:val="uk-UA"/>
        </w:rPr>
        <w:t xml:space="preserve">ШВИДКА А. Синтез мистецтв як один з векторів розвитку ансамблів сучасного танцю. Збереження та розвиток української національної хореографічної культури: Зб. матеріалів І Всеукраїнської </w:t>
      </w:r>
      <w:r w:rsidRPr="003569CA">
        <w:rPr>
          <w:rFonts w:ascii="Times New Roman" w:eastAsia="Times New Roman" w:hAnsi="Times New Roman" w:cs="Times New Roman"/>
          <w:color w:val="000000" w:themeColor="text1"/>
          <w:sz w:val="28"/>
          <w:szCs w:val="28"/>
          <w:lang w:val="uk-UA"/>
        </w:rPr>
        <w:lastRenderedPageBreak/>
        <w:t>науково-практичної конференції, Київ 5-6 червня 2023 р.  Київ. Вид-во «Олімпійська література», 2023. С. 128-133.</w:t>
      </w:r>
    </w:p>
    <w:p w:rsidR="003569CA" w:rsidRPr="003569CA" w:rsidRDefault="003569CA" w:rsidP="003569CA">
      <w:pPr>
        <w:pStyle w:val="a6"/>
        <w:numPr>
          <w:ilvl w:val="0"/>
          <w:numId w:val="2"/>
        </w:numPr>
        <w:tabs>
          <w:tab w:val="left" w:pos="692"/>
          <w:tab w:val="left" w:pos="1134"/>
        </w:tabs>
        <w:spacing w:after="0" w:line="360" w:lineRule="auto"/>
        <w:ind w:left="0" w:firstLine="567"/>
        <w:jc w:val="both"/>
        <w:rPr>
          <w:rFonts w:ascii="Times New Roman" w:hAnsi="Times New Roman" w:cs="Times New Roman"/>
          <w:color w:val="000000" w:themeColor="text1"/>
          <w:sz w:val="28"/>
          <w:szCs w:val="28"/>
          <w:lang w:val="uk-UA"/>
        </w:rPr>
      </w:pPr>
      <w:r w:rsidRPr="003569CA">
        <w:rPr>
          <w:rFonts w:ascii="Times New Roman" w:hAnsi="Times New Roman" w:cs="Times New Roman"/>
          <w:color w:val="000000" w:themeColor="text1"/>
          <w:sz w:val="28"/>
          <w:szCs w:val="28"/>
          <w:lang w:val="uk-UA"/>
        </w:rPr>
        <w:t>Надано до друку тези</w:t>
      </w:r>
      <w:r w:rsidRPr="003569CA">
        <w:rPr>
          <w:rFonts w:ascii="Times New Roman" w:hAnsi="Times New Roman" w:cs="Times New Roman"/>
          <w:color w:val="000000" w:themeColor="text1"/>
          <w:sz w:val="28"/>
          <w:szCs w:val="28"/>
          <w:lang w:val="uk-UA" w:eastAsia="ru-RU"/>
        </w:rPr>
        <w:t xml:space="preserve"> «</w:t>
      </w:r>
      <w:r w:rsidRPr="003569CA">
        <w:rPr>
          <w:rFonts w:ascii="Times New Roman" w:eastAsia="Times New Roman" w:hAnsi="Times New Roman" w:cs="Times New Roman"/>
          <w:color w:val="000000" w:themeColor="text1"/>
          <w:sz w:val="28"/>
          <w:szCs w:val="28"/>
          <w:shd w:val="clear" w:color="000000" w:fill="auto"/>
          <w:lang w:val="uk-UA"/>
        </w:rPr>
        <w:t xml:space="preserve">Практичне впровадження експерименту з рухом  </w:t>
      </w:r>
      <w:proofErr w:type="spellStart"/>
      <w:r w:rsidRPr="003569CA">
        <w:rPr>
          <w:rFonts w:ascii="Times New Roman" w:eastAsia="Times New Roman" w:hAnsi="Times New Roman" w:cs="Times New Roman"/>
          <w:color w:val="000000" w:themeColor="text1"/>
          <w:sz w:val="28"/>
          <w:szCs w:val="28"/>
          <w:shd w:val="clear" w:color="000000" w:fill="auto"/>
          <w:lang w:val="uk-UA"/>
        </w:rPr>
        <w:t>кіно-танец</w:t>
      </w:r>
      <w:proofErr w:type="spellEnd"/>
      <w:r w:rsidRPr="003569CA">
        <w:rPr>
          <w:rFonts w:ascii="Times New Roman" w:eastAsia="Times New Roman" w:hAnsi="Times New Roman" w:cs="Times New Roman"/>
          <w:color w:val="000000" w:themeColor="text1"/>
          <w:sz w:val="28"/>
          <w:szCs w:val="28"/>
          <w:shd w:val="clear" w:color="000000" w:fill="auto"/>
          <w:lang w:val="uk-UA"/>
        </w:rPr>
        <w:t xml:space="preserve">» до </w:t>
      </w:r>
      <w:r w:rsidRPr="003569CA">
        <w:rPr>
          <w:rFonts w:ascii="Times New Roman" w:hAnsi="Times New Roman" w:cs="Times New Roman"/>
          <w:bCs/>
          <w:color w:val="000000" w:themeColor="text1"/>
          <w:sz w:val="28"/>
          <w:szCs w:val="28"/>
          <w:lang w:val="uk-UA"/>
        </w:rPr>
        <w:t>Збірника тез наукових доповідей здобувачів вищої освіти Бердянського державного педагогічного університету.</w:t>
      </w:r>
    </w:p>
    <w:p w:rsidR="003569CA" w:rsidRPr="003569CA" w:rsidRDefault="003569CA" w:rsidP="003569CA">
      <w:pPr>
        <w:pStyle w:val="a6"/>
        <w:numPr>
          <w:ilvl w:val="0"/>
          <w:numId w:val="1"/>
        </w:numPr>
        <w:tabs>
          <w:tab w:val="left" w:pos="692"/>
          <w:tab w:val="left" w:pos="1134"/>
        </w:tabs>
        <w:spacing w:after="0" w:line="360" w:lineRule="auto"/>
        <w:ind w:left="0" w:firstLine="567"/>
        <w:jc w:val="both"/>
        <w:rPr>
          <w:rFonts w:ascii="Times New Roman" w:hAnsi="Times New Roman" w:cs="Times New Roman"/>
          <w:color w:val="000000" w:themeColor="text1"/>
          <w:sz w:val="28"/>
          <w:szCs w:val="28"/>
          <w:lang w:val="uk-UA"/>
        </w:rPr>
      </w:pPr>
      <w:r w:rsidRPr="003569CA">
        <w:rPr>
          <w:rFonts w:ascii="Times New Roman" w:hAnsi="Times New Roman" w:cs="Times New Roman"/>
          <w:color w:val="000000" w:themeColor="text1"/>
          <w:sz w:val="28"/>
          <w:szCs w:val="28"/>
          <w:lang w:val="uk-UA"/>
        </w:rPr>
        <w:t xml:space="preserve">Виступи на наукових конференціях (підтверджено сертифікатами): </w:t>
      </w:r>
    </w:p>
    <w:p w:rsidR="003569CA" w:rsidRPr="003569CA" w:rsidRDefault="003569CA" w:rsidP="003569CA">
      <w:pPr>
        <w:pStyle w:val="a6"/>
        <w:numPr>
          <w:ilvl w:val="0"/>
          <w:numId w:val="3"/>
        </w:numPr>
        <w:tabs>
          <w:tab w:val="left" w:pos="692"/>
          <w:tab w:val="left" w:pos="1134"/>
        </w:tabs>
        <w:spacing w:after="0" w:line="360" w:lineRule="auto"/>
        <w:ind w:left="0" w:firstLine="567"/>
        <w:jc w:val="both"/>
        <w:rPr>
          <w:rFonts w:ascii="Times New Roman" w:hAnsi="Times New Roman" w:cs="Times New Roman"/>
          <w:color w:val="000000" w:themeColor="text1"/>
          <w:sz w:val="28"/>
          <w:szCs w:val="28"/>
          <w:lang w:val="uk-UA" w:eastAsia="ru-RU"/>
        </w:rPr>
      </w:pPr>
      <w:r w:rsidRPr="003569CA">
        <w:rPr>
          <w:rFonts w:ascii="Times New Roman" w:hAnsi="Times New Roman" w:cs="Times New Roman"/>
          <w:color w:val="000000" w:themeColor="text1"/>
          <w:sz w:val="28"/>
          <w:szCs w:val="28"/>
          <w:lang w:val="uk-UA" w:eastAsia="ru-RU"/>
        </w:rPr>
        <w:t xml:space="preserve">ІХ Міжнародній конференції молодих учених та студентів «Музична та хореографічна освіта в контексті культурного розвитку суспільства» (Одеса 20-21 жовтня 2023 р.). Тема – «Інтеграція кінематографу та хореографічного мистецтва в рамках кваліфікаційної роботи». </w:t>
      </w:r>
    </w:p>
    <w:p w:rsidR="003569CA" w:rsidRPr="003569CA" w:rsidRDefault="003569CA" w:rsidP="003569CA">
      <w:pPr>
        <w:pStyle w:val="a3"/>
        <w:numPr>
          <w:ilvl w:val="0"/>
          <w:numId w:val="3"/>
        </w:numPr>
        <w:tabs>
          <w:tab w:val="left" w:pos="1134"/>
        </w:tabs>
        <w:spacing w:line="360" w:lineRule="auto"/>
        <w:ind w:left="0" w:firstLine="567"/>
        <w:rPr>
          <w:lang w:eastAsia="ru-RU"/>
        </w:rPr>
      </w:pPr>
      <w:r w:rsidRPr="003569CA">
        <w:rPr>
          <w:b/>
        </w:rPr>
        <w:t xml:space="preserve">І </w:t>
      </w:r>
      <w:r w:rsidRPr="003569CA">
        <w:t>Всеукраїнська науково-практична конференція (відкрита для іноземних учасників) «</w:t>
      </w:r>
      <w:r w:rsidRPr="003569CA">
        <w:rPr>
          <w:rFonts w:eastAsia="SimSun"/>
          <w:bCs/>
        </w:rPr>
        <w:t>мистецтво, мистецька та позашкільна освіта: історія, теорія, практика, перспективи взаємодії</w:t>
      </w:r>
      <w:r w:rsidRPr="003569CA">
        <w:rPr>
          <w:bCs/>
        </w:rPr>
        <w:t>» (</w:t>
      </w:r>
      <w:proofErr w:type="spellStart"/>
      <w:r w:rsidRPr="003569CA">
        <w:rPr>
          <w:bCs/>
        </w:rPr>
        <w:t>м.Полтава</w:t>
      </w:r>
      <w:proofErr w:type="spellEnd"/>
      <w:r w:rsidRPr="003569CA">
        <w:rPr>
          <w:bCs/>
        </w:rPr>
        <w:t xml:space="preserve">, 29-30 листопада </w:t>
      </w:r>
      <w:r w:rsidRPr="003569CA">
        <w:t>2023 р.)</w:t>
      </w:r>
      <w:r w:rsidRPr="003569CA">
        <w:rPr>
          <w:b/>
        </w:rPr>
        <w:t xml:space="preserve"> </w:t>
      </w:r>
      <w:r w:rsidRPr="003569CA">
        <w:rPr>
          <w:lang w:eastAsia="ru-RU"/>
        </w:rPr>
        <w:t xml:space="preserve"> Тема - </w:t>
      </w:r>
      <w:r w:rsidRPr="003569CA">
        <w:t>«Інтегральний компонент танцювального мистецтва та кіномистецтва для створення актуального мистецького продукту».</w:t>
      </w:r>
    </w:p>
    <w:p w:rsidR="003569CA" w:rsidRPr="003569CA" w:rsidRDefault="003569CA" w:rsidP="003569CA">
      <w:pPr>
        <w:pStyle w:val="a6"/>
        <w:numPr>
          <w:ilvl w:val="0"/>
          <w:numId w:val="1"/>
        </w:numPr>
        <w:tabs>
          <w:tab w:val="left" w:pos="692"/>
          <w:tab w:val="left" w:pos="1134"/>
        </w:tabs>
        <w:spacing w:after="0" w:line="360" w:lineRule="auto"/>
        <w:ind w:left="0" w:firstLine="567"/>
        <w:jc w:val="both"/>
        <w:rPr>
          <w:rFonts w:ascii="Times New Roman" w:hAnsi="Times New Roman" w:cs="Times New Roman"/>
          <w:color w:val="000000" w:themeColor="text1"/>
          <w:sz w:val="28"/>
          <w:szCs w:val="28"/>
          <w:lang w:val="uk-UA"/>
        </w:rPr>
      </w:pPr>
      <w:r w:rsidRPr="003569CA">
        <w:rPr>
          <w:rFonts w:ascii="Times New Roman" w:hAnsi="Times New Roman" w:cs="Times New Roman"/>
          <w:color w:val="000000" w:themeColor="text1"/>
          <w:sz w:val="28"/>
          <w:szCs w:val="28"/>
          <w:lang w:val="uk-UA" w:eastAsia="ru-RU"/>
        </w:rPr>
        <w:t xml:space="preserve">Практичний курс «Арт-менеджмент», де прикладом </w:t>
      </w:r>
      <w:proofErr w:type="spellStart"/>
      <w:r w:rsidRPr="003569CA">
        <w:rPr>
          <w:rFonts w:ascii="Times New Roman" w:hAnsi="Times New Roman" w:cs="Times New Roman"/>
          <w:color w:val="000000" w:themeColor="text1"/>
          <w:sz w:val="28"/>
          <w:szCs w:val="28"/>
          <w:lang w:val="uk-UA" w:eastAsia="ru-RU"/>
        </w:rPr>
        <w:t>проєктної</w:t>
      </w:r>
      <w:proofErr w:type="spellEnd"/>
      <w:r w:rsidRPr="003569CA">
        <w:rPr>
          <w:rFonts w:ascii="Times New Roman" w:hAnsi="Times New Roman" w:cs="Times New Roman"/>
          <w:color w:val="000000" w:themeColor="text1"/>
          <w:sz w:val="28"/>
          <w:szCs w:val="28"/>
          <w:lang w:val="uk-UA" w:eastAsia="ru-RU"/>
        </w:rPr>
        <w:t xml:space="preserve"> </w:t>
      </w:r>
      <w:proofErr w:type="spellStart"/>
      <w:r w:rsidRPr="003569CA">
        <w:rPr>
          <w:rFonts w:ascii="Times New Roman" w:hAnsi="Times New Roman" w:cs="Times New Roman"/>
          <w:color w:val="000000" w:themeColor="text1"/>
          <w:sz w:val="28"/>
          <w:szCs w:val="28"/>
          <w:lang w:val="uk-UA" w:eastAsia="ru-RU"/>
        </w:rPr>
        <w:t>дійльності</w:t>
      </w:r>
      <w:proofErr w:type="spellEnd"/>
      <w:r w:rsidRPr="003569CA">
        <w:rPr>
          <w:rFonts w:ascii="Times New Roman" w:hAnsi="Times New Roman" w:cs="Times New Roman"/>
          <w:color w:val="000000" w:themeColor="text1"/>
          <w:sz w:val="28"/>
          <w:szCs w:val="28"/>
          <w:lang w:val="uk-UA" w:eastAsia="ru-RU"/>
        </w:rPr>
        <w:t xml:space="preserve"> було обрано створення кіно-танцю «Вибір-1654» (сертифікат). На основі цього курсу був розроблений </w:t>
      </w:r>
      <w:proofErr w:type="spellStart"/>
      <w:r w:rsidRPr="003569CA">
        <w:rPr>
          <w:rFonts w:ascii="Times New Roman" w:hAnsi="Times New Roman" w:cs="Times New Roman"/>
          <w:color w:val="000000" w:themeColor="text1"/>
          <w:sz w:val="28"/>
          <w:szCs w:val="28"/>
          <w:lang w:val="uk-UA" w:eastAsia="ru-RU"/>
        </w:rPr>
        <w:t>таймінг</w:t>
      </w:r>
      <w:proofErr w:type="spellEnd"/>
      <w:r w:rsidRPr="003569CA">
        <w:rPr>
          <w:rFonts w:ascii="Times New Roman" w:hAnsi="Times New Roman" w:cs="Times New Roman"/>
          <w:color w:val="000000" w:themeColor="text1"/>
          <w:sz w:val="28"/>
          <w:szCs w:val="28"/>
          <w:lang w:val="uk-UA" w:eastAsia="ru-RU"/>
        </w:rPr>
        <w:t xml:space="preserve"> і бюджет нашого гібридного </w:t>
      </w:r>
      <w:proofErr w:type="spellStart"/>
      <w:r w:rsidRPr="003569CA">
        <w:rPr>
          <w:rFonts w:ascii="Times New Roman" w:hAnsi="Times New Roman" w:cs="Times New Roman"/>
          <w:color w:val="000000" w:themeColor="text1"/>
          <w:sz w:val="28"/>
          <w:szCs w:val="28"/>
          <w:lang w:val="uk-UA" w:eastAsia="ru-RU"/>
        </w:rPr>
        <w:t>проєкту</w:t>
      </w:r>
      <w:proofErr w:type="spellEnd"/>
      <w:r w:rsidRPr="003569CA">
        <w:rPr>
          <w:rFonts w:ascii="Times New Roman" w:hAnsi="Times New Roman" w:cs="Times New Roman"/>
          <w:color w:val="000000" w:themeColor="text1"/>
          <w:sz w:val="28"/>
          <w:szCs w:val="28"/>
          <w:lang w:val="uk-UA" w:eastAsia="ru-RU"/>
        </w:rPr>
        <w:t xml:space="preserve">. </w:t>
      </w:r>
    </w:p>
    <w:p w:rsidR="003569CA" w:rsidRPr="003569CA" w:rsidRDefault="003569CA" w:rsidP="003569CA">
      <w:pPr>
        <w:pStyle w:val="1"/>
        <w:shd w:val="clear" w:color="auto" w:fill="FFFFFF"/>
        <w:spacing w:before="0" w:after="0" w:line="360" w:lineRule="auto"/>
        <w:ind w:firstLine="567"/>
        <w:jc w:val="both"/>
        <w:rPr>
          <w:b w:val="0"/>
          <w:color w:val="000000" w:themeColor="text1"/>
          <w:szCs w:val="28"/>
          <w:lang w:val="uk-UA"/>
        </w:rPr>
      </w:pPr>
      <w:r w:rsidRPr="003569CA">
        <w:rPr>
          <w:b w:val="0"/>
          <w:color w:val="000000" w:themeColor="text1"/>
          <w:szCs w:val="28"/>
          <w:lang w:val="uk-UA"/>
        </w:rPr>
        <w:t>Сертифікати надано в додатках. Інформація також підтверджена в публікаціях журналу «Університетське слово» Бердянського державного педагогічного університету: «</w:t>
      </w:r>
      <w:r w:rsidRPr="003569CA">
        <w:rPr>
          <w:b w:val="0"/>
          <w:color w:val="000000" w:themeColor="text1"/>
          <w:kern w:val="36"/>
          <w:szCs w:val="28"/>
          <w:lang w:val="uk-UA"/>
        </w:rPr>
        <w:t xml:space="preserve">Простір формування наукових </w:t>
      </w:r>
      <w:proofErr w:type="spellStart"/>
      <w:r w:rsidRPr="003569CA">
        <w:rPr>
          <w:b w:val="0"/>
          <w:color w:val="000000" w:themeColor="text1"/>
          <w:kern w:val="36"/>
          <w:szCs w:val="28"/>
          <w:lang w:val="uk-UA"/>
        </w:rPr>
        <w:t>компетентностей</w:t>
      </w:r>
      <w:proofErr w:type="spellEnd"/>
      <w:r w:rsidRPr="003569CA">
        <w:rPr>
          <w:b w:val="0"/>
          <w:bCs w:val="0"/>
          <w:color w:val="000000" w:themeColor="text1"/>
          <w:kern w:val="36"/>
          <w:szCs w:val="28"/>
          <w:lang w:val="uk-UA"/>
        </w:rPr>
        <w:t xml:space="preserve">»: </w:t>
      </w:r>
      <w:hyperlink r:id="rId6" w:history="1">
        <w:r w:rsidRPr="003569CA">
          <w:rPr>
            <w:rStyle w:val="a8"/>
            <w:b w:val="0"/>
            <w:color w:val="000000" w:themeColor="text1"/>
            <w:szCs w:val="28"/>
            <w:lang w:val="uk-UA"/>
          </w:rPr>
          <w:t>https://us.bdpu.org.ua/prostir-formuvannia-naukovykh-kompetentnostey.html</w:t>
        </w:r>
      </w:hyperlink>
      <w:r w:rsidRPr="003569CA">
        <w:rPr>
          <w:rStyle w:val="a8"/>
          <w:b w:val="0"/>
          <w:bCs w:val="0"/>
          <w:color w:val="000000" w:themeColor="text1"/>
          <w:szCs w:val="28"/>
          <w:lang w:val="uk-UA"/>
        </w:rPr>
        <w:t>;</w:t>
      </w:r>
      <w:r w:rsidRPr="003569CA">
        <w:rPr>
          <w:b w:val="0"/>
          <w:color w:val="000000" w:themeColor="text1"/>
          <w:szCs w:val="28"/>
          <w:lang w:val="uk-UA"/>
        </w:rPr>
        <w:t xml:space="preserve">             «</w:t>
      </w:r>
      <w:proofErr w:type="spellStart"/>
      <w:r w:rsidRPr="003569CA">
        <w:rPr>
          <w:b w:val="0"/>
          <w:color w:val="000000" w:themeColor="text1"/>
          <w:szCs w:val="28"/>
          <w:lang w:val="uk-UA"/>
        </w:rPr>
        <w:t>Іміджуємо</w:t>
      </w:r>
      <w:proofErr w:type="spellEnd"/>
      <w:r w:rsidRPr="003569CA">
        <w:rPr>
          <w:b w:val="0"/>
          <w:color w:val="000000" w:themeColor="text1"/>
          <w:szCs w:val="28"/>
          <w:lang w:val="uk-UA"/>
        </w:rPr>
        <w:t xml:space="preserve"> БДПУ на наукових конференціях»:</w:t>
      </w:r>
    </w:p>
    <w:p w:rsidR="003569CA" w:rsidRPr="003569CA" w:rsidRDefault="003569CA" w:rsidP="003569CA">
      <w:pPr>
        <w:pStyle w:val="a6"/>
        <w:tabs>
          <w:tab w:val="left" w:pos="1134"/>
        </w:tabs>
        <w:spacing w:after="0" w:line="360" w:lineRule="auto"/>
        <w:ind w:left="0"/>
        <w:jc w:val="both"/>
        <w:rPr>
          <w:rFonts w:ascii="Times New Roman" w:hAnsi="Times New Roman" w:cs="Times New Roman"/>
          <w:color w:val="000000" w:themeColor="text1"/>
          <w:sz w:val="28"/>
          <w:szCs w:val="28"/>
          <w:lang w:val="uk-UA" w:eastAsia="ru-RU"/>
        </w:rPr>
      </w:pPr>
      <w:hyperlink r:id="rId7" w:history="1">
        <w:r w:rsidRPr="003569CA">
          <w:rPr>
            <w:rStyle w:val="a8"/>
            <w:rFonts w:ascii="Times New Roman" w:hAnsi="Times New Roman" w:cs="Times New Roman"/>
            <w:bCs/>
            <w:color w:val="000000" w:themeColor="text1"/>
            <w:sz w:val="28"/>
            <w:szCs w:val="28"/>
            <w:lang w:val="uk-UA"/>
          </w:rPr>
          <w:t>https://us.bdpu.org.ua/imidzhuiemo-bdpu-na-naukovykh-konferentsiiakh.html</w:t>
        </w:r>
      </w:hyperlink>
      <w:r w:rsidRPr="003569CA">
        <w:rPr>
          <w:rStyle w:val="a8"/>
          <w:rFonts w:ascii="Times New Roman" w:hAnsi="Times New Roman" w:cs="Times New Roman"/>
          <w:bCs/>
          <w:color w:val="000000" w:themeColor="text1"/>
          <w:sz w:val="28"/>
          <w:szCs w:val="28"/>
          <w:lang w:val="uk-UA"/>
        </w:rPr>
        <w:t>; «</w:t>
      </w:r>
      <w:r w:rsidRPr="003569CA">
        <w:rPr>
          <w:rFonts w:ascii="Times New Roman" w:hAnsi="Times New Roman" w:cs="Times New Roman"/>
          <w:bCs/>
          <w:color w:val="000000" w:themeColor="text1"/>
          <w:sz w:val="28"/>
          <w:szCs w:val="28"/>
          <w:lang w:val="uk-UA"/>
        </w:rPr>
        <w:t>Активності хореографів: теорія, практика й популяризація іміджу БДПУ»</w:t>
      </w:r>
      <w:r w:rsidRPr="003569CA">
        <w:rPr>
          <w:rFonts w:ascii="Times New Roman" w:hAnsi="Times New Roman" w:cs="Times New Roman"/>
          <w:color w:val="000000" w:themeColor="text1"/>
          <w:sz w:val="28"/>
          <w:szCs w:val="28"/>
          <w:lang w:val="uk-UA"/>
        </w:rPr>
        <w:t xml:space="preserve"> </w:t>
      </w:r>
      <w:hyperlink r:id="rId8" w:history="1">
        <w:r w:rsidRPr="003569CA">
          <w:rPr>
            <w:rStyle w:val="a8"/>
            <w:rFonts w:ascii="Times New Roman" w:hAnsi="Times New Roman" w:cs="Times New Roman"/>
            <w:color w:val="000000" w:themeColor="text1"/>
            <w:sz w:val="28"/>
            <w:szCs w:val="28"/>
            <w:lang w:val="uk-UA"/>
          </w:rPr>
          <w:t>https://bdpu.org.ua/wp-content/uploads/2023/10/NOVYNY_AKTYVNOSTI KHOREOHRAFIV-TEORIYA-PRAKTYKA-Y-POPULYARYZATSIYA-IMIDZHU-BDPU.pdf</w:t>
        </w:r>
      </w:hyperlink>
      <w:r w:rsidRPr="003569CA">
        <w:rPr>
          <w:rStyle w:val="a8"/>
          <w:rFonts w:ascii="Times New Roman" w:hAnsi="Times New Roman" w:cs="Times New Roman"/>
          <w:color w:val="000000" w:themeColor="text1"/>
          <w:sz w:val="28"/>
          <w:szCs w:val="28"/>
          <w:lang w:val="uk-UA"/>
        </w:rPr>
        <w:t>; «</w:t>
      </w:r>
      <w:r w:rsidRPr="003569CA">
        <w:rPr>
          <w:rFonts w:ascii="Times New Roman" w:hAnsi="Times New Roman" w:cs="Times New Roman"/>
          <w:bCs/>
          <w:color w:val="000000" w:themeColor="text1"/>
          <w:sz w:val="28"/>
          <w:szCs w:val="28"/>
          <w:lang w:val="uk-UA"/>
        </w:rPr>
        <w:t xml:space="preserve">Висвітлення проблематики інтеграції в хореографії в наукових дискусіях»: </w:t>
      </w:r>
      <w:hyperlink r:id="rId9" w:history="1">
        <w:r w:rsidRPr="003569CA">
          <w:rPr>
            <w:rStyle w:val="a8"/>
            <w:rFonts w:ascii="Times New Roman" w:hAnsi="Times New Roman" w:cs="Times New Roman"/>
            <w:color w:val="000000" w:themeColor="text1"/>
            <w:sz w:val="28"/>
            <w:szCs w:val="28"/>
            <w:lang w:val="uk-UA"/>
          </w:rPr>
          <w:t xml:space="preserve">https://bdpu.org.ua/wp-content/uploads/2023/12/NOVYNY </w:t>
        </w:r>
        <w:r w:rsidRPr="003569CA">
          <w:rPr>
            <w:rStyle w:val="a8"/>
            <w:rFonts w:ascii="Times New Roman" w:hAnsi="Times New Roman" w:cs="Times New Roman"/>
            <w:color w:val="000000" w:themeColor="text1"/>
            <w:sz w:val="28"/>
            <w:szCs w:val="28"/>
            <w:lang w:val="uk-UA"/>
          </w:rPr>
          <w:lastRenderedPageBreak/>
          <w:t>VYSVITLENNYA_PROBLEMATYKY_INTEHRATSIYI_V_KHOREOHRAFIYI_V_NAUKOVYKH_DYSKUSIYAKH.pdf</w:t>
        </w:r>
      </w:hyperlink>
    </w:p>
    <w:p w:rsidR="003569CA" w:rsidRPr="003569CA" w:rsidRDefault="003569CA" w:rsidP="003569CA">
      <w:pPr>
        <w:tabs>
          <w:tab w:val="left" w:pos="692"/>
          <w:tab w:val="left" w:pos="1134"/>
        </w:tabs>
        <w:spacing w:after="0" w:line="360" w:lineRule="auto"/>
        <w:ind w:firstLine="567"/>
        <w:jc w:val="both"/>
        <w:rPr>
          <w:rFonts w:ascii="Times New Roman" w:hAnsi="Times New Roman" w:cs="Times New Roman"/>
          <w:color w:val="000000" w:themeColor="text1"/>
          <w:sz w:val="28"/>
          <w:szCs w:val="28"/>
          <w:lang w:val="uk-UA"/>
        </w:rPr>
      </w:pPr>
      <w:r w:rsidRPr="003569CA">
        <w:rPr>
          <w:rFonts w:ascii="Times New Roman" w:hAnsi="Times New Roman" w:cs="Times New Roman"/>
          <w:b/>
          <w:color w:val="000000" w:themeColor="text1"/>
          <w:sz w:val="28"/>
          <w:szCs w:val="28"/>
          <w:lang w:val="uk-UA"/>
        </w:rPr>
        <w:t>Кваліфікаційна робота складається</w:t>
      </w:r>
      <w:r w:rsidRPr="003569CA">
        <w:rPr>
          <w:rFonts w:ascii="Times New Roman" w:hAnsi="Times New Roman" w:cs="Times New Roman"/>
          <w:b/>
          <w:i/>
          <w:color w:val="000000" w:themeColor="text1"/>
          <w:sz w:val="28"/>
          <w:szCs w:val="28"/>
          <w:lang w:val="uk-UA"/>
        </w:rPr>
        <w:t xml:space="preserve"> </w:t>
      </w:r>
      <w:r w:rsidRPr="003569CA">
        <w:rPr>
          <w:rFonts w:ascii="Times New Roman" w:hAnsi="Times New Roman" w:cs="Times New Roman"/>
          <w:color w:val="000000" w:themeColor="text1"/>
          <w:sz w:val="28"/>
          <w:szCs w:val="28"/>
          <w:lang w:val="uk-UA"/>
        </w:rPr>
        <w:t>зі вступу, трьох розділів, висновків, списку використаних джерел</w:t>
      </w:r>
      <w:r w:rsidR="00052B44">
        <w:rPr>
          <w:rFonts w:ascii="Times New Roman" w:hAnsi="Times New Roman" w:cs="Times New Roman"/>
          <w:color w:val="000000" w:themeColor="text1"/>
          <w:sz w:val="28"/>
          <w:szCs w:val="28"/>
          <w:lang w:val="uk-UA"/>
        </w:rPr>
        <w:t xml:space="preserve"> (46</w:t>
      </w:r>
      <w:bookmarkStart w:id="1" w:name="_GoBack"/>
      <w:bookmarkEnd w:id="1"/>
      <w:r w:rsidRPr="003569CA">
        <w:rPr>
          <w:rFonts w:ascii="Times New Roman" w:hAnsi="Times New Roman" w:cs="Times New Roman"/>
          <w:color w:val="000000" w:themeColor="text1"/>
          <w:sz w:val="28"/>
          <w:szCs w:val="28"/>
          <w:lang w:val="uk-UA"/>
        </w:rPr>
        <w:t xml:space="preserve"> джерел), п’яти додатків. Загальний обсяг роботи складає </w:t>
      </w:r>
      <w:r w:rsidRPr="003569CA">
        <w:rPr>
          <w:rFonts w:ascii="Times New Roman" w:hAnsi="Times New Roman" w:cs="Times New Roman"/>
          <w:color w:val="000000" w:themeColor="text1"/>
          <w:sz w:val="28"/>
          <w:szCs w:val="28"/>
          <w:lang w:val="uk-UA"/>
        </w:rPr>
        <w:t>101 сторін</w:t>
      </w:r>
      <w:r w:rsidRPr="003569CA">
        <w:rPr>
          <w:rFonts w:ascii="Times New Roman" w:hAnsi="Times New Roman" w:cs="Times New Roman"/>
          <w:color w:val="000000" w:themeColor="text1"/>
          <w:sz w:val="28"/>
          <w:szCs w:val="28"/>
          <w:lang w:val="uk-UA"/>
        </w:rPr>
        <w:t>к</w:t>
      </w:r>
      <w:r w:rsidRPr="003569CA">
        <w:rPr>
          <w:rFonts w:ascii="Times New Roman" w:hAnsi="Times New Roman" w:cs="Times New Roman"/>
          <w:color w:val="000000" w:themeColor="text1"/>
          <w:sz w:val="28"/>
          <w:szCs w:val="28"/>
          <w:lang w:val="uk-UA"/>
        </w:rPr>
        <w:t>а</w:t>
      </w:r>
      <w:r w:rsidRPr="003569CA">
        <w:rPr>
          <w:rFonts w:ascii="Times New Roman" w:hAnsi="Times New Roman" w:cs="Times New Roman"/>
          <w:color w:val="000000" w:themeColor="text1"/>
          <w:sz w:val="28"/>
          <w:szCs w:val="28"/>
          <w:lang w:val="uk-UA"/>
        </w:rPr>
        <w:t>.</w:t>
      </w:r>
    </w:p>
    <w:p w:rsidR="003569CA" w:rsidRPr="003569CA" w:rsidRDefault="003569CA" w:rsidP="003569CA">
      <w:pPr>
        <w:spacing w:after="0" w:line="360" w:lineRule="auto"/>
        <w:rPr>
          <w:rFonts w:ascii="Times New Roman" w:hAnsi="Times New Roman" w:cs="Times New Roman"/>
          <w:sz w:val="28"/>
          <w:szCs w:val="28"/>
          <w:lang w:val="uk-UA"/>
        </w:rPr>
      </w:pPr>
      <w:r w:rsidRPr="003569CA">
        <w:rPr>
          <w:rFonts w:ascii="Times New Roman" w:hAnsi="Times New Roman" w:cs="Times New Roman"/>
          <w:sz w:val="28"/>
          <w:szCs w:val="28"/>
          <w:lang w:val="uk-UA"/>
        </w:rPr>
        <w:br w:type="page"/>
      </w:r>
    </w:p>
    <w:p w:rsidR="003569CA" w:rsidRPr="003569CA" w:rsidRDefault="003569CA" w:rsidP="003569CA">
      <w:pPr>
        <w:pStyle w:val="1"/>
        <w:spacing w:before="0" w:after="0"/>
        <w:rPr>
          <w:color w:val="000000" w:themeColor="text1"/>
          <w:szCs w:val="28"/>
          <w:lang w:val="uk-UA"/>
        </w:rPr>
      </w:pPr>
      <w:r w:rsidRPr="003569CA">
        <w:rPr>
          <w:color w:val="000000" w:themeColor="text1"/>
          <w:szCs w:val="28"/>
          <w:lang w:val="uk-UA"/>
        </w:rPr>
        <w:lastRenderedPageBreak/>
        <w:t>ЗАГАЛЬНІ ВИСНОВКИ</w:t>
      </w:r>
    </w:p>
    <w:p w:rsidR="003569CA" w:rsidRPr="003569CA" w:rsidRDefault="003569CA" w:rsidP="003569CA">
      <w:pPr>
        <w:spacing w:after="0"/>
        <w:rPr>
          <w:rFonts w:ascii="Times New Roman" w:hAnsi="Times New Roman" w:cs="Times New Roman"/>
          <w:color w:val="000000" w:themeColor="text1"/>
          <w:sz w:val="28"/>
          <w:szCs w:val="28"/>
          <w:lang w:val="uk-UA" w:eastAsia="ru-RU"/>
        </w:rPr>
      </w:pPr>
    </w:p>
    <w:p w:rsidR="003569CA" w:rsidRPr="003569CA" w:rsidRDefault="003569CA" w:rsidP="003569CA">
      <w:pPr>
        <w:pStyle w:val="a3"/>
        <w:spacing w:line="360" w:lineRule="auto"/>
      </w:pPr>
      <w:r w:rsidRPr="003569CA">
        <w:t>Отже, нами було проаналізовано джерельну базу та розглянуто основні теорії, що підтверджують існування альтернативних реальностей та історій. Ознайомлення з ними дає підстави резюмувати, що такі теорії, як: «</w:t>
      </w:r>
      <w:r w:rsidRPr="003569CA">
        <w:rPr>
          <w:bCs/>
        </w:rPr>
        <w:t>нескінченого</w:t>
      </w:r>
      <w:r w:rsidRPr="003569CA">
        <w:rPr>
          <w:b/>
          <w:bCs/>
        </w:rPr>
        <w:t xml:space="preserve"> </w:t>
      </w:r>
      <w:r w:rsidRPr="003569CA">
        <w:rPr>
          <w:bCs/>
        </w:rPr>
        <w:t xml:space="preserve">розширення», «бульбашки Всесвіту», «теорія множин світів», </w:t>
      </w:r>
      <w:r w:rsidRPr="003569CA">
        <w:t xml:space="preserve">«теорія </w:t>
      </w:r>
      <w:proofErr w:type="spellStart"/>
      <w:r w:rsidRPr="003569CA">
        <w:t>мультиверсуму</w:t>
      </w:r>
      <w:proofErr w:type="spellEnd"/>
      <w:r w:rsidRPr="003569CA">
        <w:t xml:space="preserve">» та  окремі аспекти теорії хаосу, теорії струн, теорії чорних дір припускають різноманітні можливості існування інших світів. Більш того, деякі з теорій не тільки не суперечать одна одній, але і доповнюють тим чи іншим чином. Спрощуючи одну з найпопулярніших на сьогоднішній день ідей, яка неодноразово була продемонстрована у літературі, кінематографі та інших творчих продуктах, можемо припустити що наш </w:t>
      </w:r>
      <w:proofErr w:type="spellStart"/>
      <w:r w:rsidRPr="003569CA">
        <w:t>таймлайн</w:t>
      </w:r>
      <w:proofErr w:type="spellEnd"/>
      <w:r w:rsidRPr="003569CA">
        <w:t xml:space="preserve"> – це уявна нитка, а кожна зміна в ньому, тобто будь-яка подія, може утворити інший, альтернативний світ. Таким чином ми маємо нескінчену кількість альтернативних світів, які </w:t>
      </w:r>
      <w:r w:rsidRPr="003569CA">
        <w:t>нескінченно</w:t>
      </w:r>
      <w:r w:rsidRPr="003569CA">
        <w:t xml:space="preserve"> створюються </w:t>
      </w:r>
      <w:proofErr w:type="spellStart"/>
      <w:r w:rsidRPr="003569CA">
        <w:t>щосекундно</w:t>
      </w:r>
      <w:proofErr w:type="spellEnd"/>
      <w:r w:rsidRPr="003569CA">
        <w:t xml:space="preserve">. Оскільки нас цікавив не тільки процес </w:t>
      </w:r>
      <w:r w:rsidRPr="003569CA">
        <w:t>створення</w:t>
      </w:r>
      <w:r w:rsidRPr="003569CA">
        <w:t xml:space="preserve"> цих альтернативних реальностей, а скоріше загальний процес альтернативного перебігу подій, ми звернули увагу на властивість деяких хаотичних систем, що носить поетичну назву «ефект метелика» і є однією зі </w:t>
      </w:r>
      <w:r w:rsidRPr="003569CA">
        <w:t>складових</w:t>
      </w:r>
      <w:r w:rsidRPr="003569CA">
        <w:t xml:space="preserve"> </w:t>
      </w:r>
      <w:r w:rsidRPr="003569CA">
        <w:t>теорії</w:t>
      </w:r>
      <w:r w:rsidRPr="003569CA">
        <w:t xml:space="preserve"> хаосу. Знов таки, з великою часткою спрощення і узагальнення, цей термін є назвою унікального явища, де найменша, навіть незначна зміна вихідних даних через деякий час може радикально змінити результати, тобто, умовно кажучи, зайвих помах криле</w:t>
      </w:r>
      <w:r>
        <w:t>ць метелика в одному кутку світу</w:t>
      </w:r>
      <w:r w:rsidRPr="003569CA">
        <w:t xml:space="preserve"> може викликати ураган на іншій частині планети. Таким чином ми приходимо до наукового </w:t>
      </w:r>
      <w:r w:rsidRPr="003569CA">
        <w:t>обґрунтування</w:t>
      </w:r>
      <w:r w:rsidRPr="003569CA">
        <w:t xml:space="preserve"> того, що одна дія однієї конкретної людини в минулому могла б докорінно змінити історію сьогодні.</w:t>
      </w:r>
    </w:p>
    <w:p w:rsidR="003569CA" w:rsidRPr="003569CA" w:rsidRDefault="003569CA" w:rsidP="003569CA">
      <w:pPr>
        <w:pStyle w:val="a3"/>
        <w:spacing w:line="360" w:lineRule="auto"/>
      </w:pPr>
      <w:r w:rsidRPr="003569CA">
        <w:t xml:space="preserve">Ці припущення і теорії, які властиві здебільшого фізиці, знаходять своє відображення не тільки виключно на її теренах, але поширюються і в гуманітарні та соціальні науки.  Вивчення теорії хаосу стає </w:t>
      </w:r>
      <w:r w:rsidRPr="003569CA">
        <w:t>підґрунтям</w:t>
      </w:r>
      <w:r w:rsidRPr="003569CA">
        <w:t xml:space="preserve"> для окремого міждисциплінарного явища – альтернативної історії, основною ознакою якої є точка біфуркації (дивергенція), тобто подія, де  вихідні дані, </w:t>
      </w:r>
      <w:r w:rsidRPr="003569CA">
        <w:lastRenderedPageBreak/>
        <w:t>відомі нам, видозмінюються, що призводить до абсолютно іншого ланцюгу подій та, відповідно, іншого сьогодення. Усі ці концепції широко представлені в мистецькому світі літературою та кінематографом.</w:t>
      </w:r>
    </w:p>
    <w:p w:rsidR="003569CA" w:rsidRPr="003569CA" w:rsidRDefault="003569CA" w:rsidP="003569CA">
      <w:pPr>
        <w:pStyle w:val="a3"/>
        <w:spacing w:line="360" w:lineRule="auto"/>
      </w:pPr>
      <w:r w:rsidRPr="003569CA">
        <w:t xml:space="preserve">В рамках дослідження нами були розглянуті передумови і причини Березневих статей, договору укладеного </w:t>
      </w:r>
      <w:proofErr w:type="spellStart"/>
      <w:r w:rsidRPr="003569CA">
        <w:t>Б. Хмельниц</w:t>
      </w:r>
      <w:proofErr w:type="spellEnd"/>
      <w:r w:rsidRPr="003569CA">
        <w:t>ким з Московією у 1654 році. Ми торкнулися теми особистості самого гетьмана, а також визначили історичний контекст взаємодії гетьмана Богдана Хмельницького із союзниками і дійшли до висновків, що гетьман дійсно намагався створити широку сітку різних міжнародних зв’язків, в той період був змушений шукати союзників.</w:t>
      </w:r>
    </w:p>
    <w:p w:rsidR="003569CA" w:rsidRPr="003569CA" w:rsidRDefault="003569CA" w:rsidP="003569CA">
      <w:pPr>
        <w:pStyle w:val="a3"/>
        <w:spacing w:line="360" w:lineRule="auto"/>
      </w:pPr>
      <w:r w:rsidRPr="003569CA">
        <w:t>На основі авторської анкети були проаналізовані обізнаність здобувачів вищої освіти хореографічних спеціальностей та випускників БДПУ стосовно Переяславської ради та Березневих статей, їх ставлення до дискусії навколо постаті Б. Хмельницького, виявили, що розробка проблематики є цікавою та актуальною.</w:t>
      </w:r>
    </w:p>
    <w:p w:rsidR="003569CA" w:rsidRPr="003569CA" w:rsidRDefault="003569CA" w:rsidP="003569CA">
      <w:pPr>
        <w:pStyle w:val="a3"/>
        <w:spacing w:line="360" w:lineRule="auto"/>
      </w:pPr>
      <w:r w:rsidRPr="003569CA">
        <w:t xml:space="preserve">Після затвердження проблематики нами була обрана форма, нею став хореографічний фільм. Це гібридна форма мистецтва, яка надає можливість глибокого емоційного впливу на глядача завдяки поєднанню </w:t>
      </w:r>
      <w:proofErr w:type="spellStart"/>
      <w:r w:rsidRPr="003569CA">
        <w:t>кіноматографічних</w:t>
      </w:r>
      <w:proofErr w:type="spellEnd"/>
      <w:r w:rsidRPr="003569CA">
        <w:t xml:space="preserve"> та хореографічних прийомів і набуває популярності, особливо останнім часом.</w:t>
      </w:r>
    </w:p>
    <w:p w:rsidR="003569CA" w:rsidRPr="003569CA" w:rsidRDefault="003569CA" w:rsidP="003569CA">
      <w:pPr>
        <w:pStyle w:val="a3"/>
        <w:spacing w:line="360" w:lineRule="auto"/>
      </w:pPr>
      <w:r w:rsidRPr="003569CA">
        <w:t xml:space="preserve"> Створення філософсько-історичний хореографічний кіно-роздум «Вибір 1654» розпочалося з розробки </w:t>
      </w:r>
      <w:proofErr w:type="spellStart"/>
      <w:r w:rsidRPr="003569CA">
        <w:t>таймінгу</w:t>
      </w:r>
      <w:proofErr w:type="spellEnd"/>
      <w:r w:rsidRPr="003569CA">
        <w:t xml:space="preserve"> і бюджету, режисерського кіно сценарію, </w:t>
      </w:r>
      <w:proofErr w:type="spellStart"/>
      <w:r w:rsidRPr="003569CA">
        <w:t>кадроплану</w:t>
      </w:r>
      <w:proofErr w:type="spellEnd"/>
      <w:r w:rsidRPr="003569CA">
        <w:t xml:space="preserve"> з детально прописаним </w:t>
      </w:r>
      <w:proofErr w:type="spellStart"/>
      <w:r w:rsidRPr="003569CA">
        <w:t>потактовим</w:t>
      </w:r>
      <w:proofErr w:type="spellEnd"/>
      <w:r w:rsidRPr="003569CA">
        <w:t xml:space="preserve"> рухом камери та зміни планів. Після цього було створено хореографічну лексику із застосуванням унікального музичного супроводу, написаного композитором, віднайдені нестандартні локації,</w:t>
      </w:r>
      <w:r>
        <w:t xml:space="preserve"> організована зніма</w:t>
      </w:r>
      <w:r w:rsidRPr="003569CA">
        <w:t>льна група та виконавці, відзняти</w:t>
      </w:r>
      <w:r>
        <w:t>й та змонто</w:t>
      </w:r>
      <w:r w:rsidRPr="003569CA">
        <w:t xml:space="preserve">ваний матеріал. Тобто нами були пройдені усі етапи </w:t>
      </w:r>
      <w:proofErr w:type="spellStart"/>
      <w:r w:rsidRPr="003569CA">
        <w:t>предпродакшену</w:t>
      </w:r>
      <w:proofErr w:type="spellEnd"/>
      <w:r w:rsidRPr="003569CA">
        <w:t xml:space="preserve">, зйомок і </w:t>
      </w:r>
      <w:proofErr w:type="spellStart"/>
      <w:r w:rsidRPr="003569CA">
        <w:t>постропродакшену</w:t>
      </w:r>
      <w:proofErr w:type="spellEnd"/>
      <w:r w:rsidRPr="003569CA">
        <w:t>.</w:t>
      </w:r>
    </w:p>
    <w:p w:rsidR="003569CA" w:rsidRPr="003569CA" w:rsidRDefault="003569CA" w:rsidP="003569CA">
      <w:pPr>
        <w:pStyle w:val="a3"/>
        <w:spacing w:line="360" w:lineRule="auto"/>
      </w:pPr>
      <w:r w:rsidRPr="003569CA">
        <w:t xml:space="preserve">Таким чином нами були досягнуті поставлені завдання, а отже і поставлена мета – різностороннє дослідження альтернативної історії з </w:t>
      </w:r>
      <w:r w:rsidRPr="003569CA">
        <w:lastRenderedPageBreak/>
        <w:t xml:space="preserve">точкою біфуркації у 1654 році, історична рефлексія на тлі сьогодення, розкриття проблематики вибору та впливу людського фактору на перебіг історії засобами  сучасного хореографічного мистецтва. Історичні події того часу безперечно впливають на нас і в сьогоденні, але як людському мозку, так і штучному інтелекту неможливо прорахувати послідовність подій і їх результат, якби історія повернула в іншому напрямку, ми можемо тільки здогадуватися. Навіть найталановитіші, найзнаменитіші люди можуть робити помилки. Богдан Хмельницький вчинив найдоречнішим на той момент способом аби підтвердити легітимність своєї держави.  В решті решт, насправді, благоговіння перед історичними особистостями – це наше </w:t>
      </w:r>
      <w:r w:rsidRPr="003569CA">
        <w:t>когнітивне</w:t>
      </w:r>
      <w:r w:rsidRPr="003569CA">
        <w:t xml:space="preserve"> викривлення, адже всі вони такі самі люди, зі своїми позитивними сторонами і вадами, поставлені в незвичайні і дуже складні життєві умови. Не існує простих відповідей на складні питання, реальний світ – не ЗНО, тут не має єдиного, остаточно правильного варіанту відповіді, історія – не казка зі щасливим кінцем, і не є істиною в першій інстанції. Історія не вчить і не мусить вчити патріотизму, але вчить бачити причини, приводи і наслідки, бачити тенденції та робити висновки з урахуванням з якомога більшої кількості дрібних факторів. Вона значно глибша. Та в світі, де все суб’єктивно, об’єктивним залишається лише внутрішнє самовідчуття правильності власних життєвих виборів.</w:t>
      </w:r>
    </w:p>
    <w:p w:rsidR="003569CA" w:rsidRPr="003569CA" w:rsidRDefault="003569CA" w:rsidP="003569CA">
      <w:pPr>
        <w:spacing w:after="0" w:line="360" w:lineRule="auto"/>
        <w:rPr>
          <w:rFonts w:ascii="Times New Roman" w:eastAsia="Times New Roman" w:hAnsi="Times New Roman" w:cs="Times New Roman"/>
          <w:b/>
          <w:bCs/>
          <w:color w:val="000000" w:themeColor="text1"/>
          <w:kern w:val="32"/>
          <w:sz w:val="28"/>
          <w:szCs w:val="28"/>
          <w:lang w:val="uk-UA" w:eastAsia="ru-RU"/>
        </w:rPr>
      </w:pPr>
      <w:bookmarkStart w:id="2" w:name="_Toc152596802"/>
      <w:r w:rsidRPr="003569CA">
        <w:rPr>
          <w:rFonts w:ascii="Times New Roman" w:hAnsi="Times New Roman" w:cs="Times New Roman"/>
          <w:color w:val="000000" w:themeColor="text1"/>
          <w:sz w:val="28"/>
          <w:szCs w:val="28"/>
          <w:lang w:val="uk-UA"/>
        </w:rPr>
        <w:br w:type="page"/>
      </w:r>
    </w:p>
    <w:p w:rsidR="003569CA" w:rsidRPr="003569CA" w:rsidRDefault="003569CA" w:rsidP="003569CA">
      <w:pPr>
        <w:pStyle w:val="1"/>
        <w:spacing w:before="0" w:after="0"/>
        <w:rPr>
          <w:color w:val="000000" w:themeColor="text1"/>
          <w:szCs w:val="28"/>
          <w:lang w:val="uk-UA"/>
        </w:rPr>
      </w:pPr>
      <w:r w:rsidRPr="003569CA">
        <w:rPr>
          <w:color w:val="000000" w:themeColor="text1"/>
          <w:szCs w:val="28"/>
          <w:lang w:val="uk-UA"/>
        </w:rPr>
        <w:lastRenderedPageBreak/>
        <w:t>СПИСОК ВИКОРИСТАНИХ ДЖЕРЕЛ</w:t>
      </w:r>
      <w:bookmarkEnd w:id="2"/>
      <w:r w:rsidRPr="003569CA">
        <w:rPr>
          <w:color w:val="000000" w:themeColor="text1"/>
          <w:szCs w:val="28"/>
          <w:lang w:val="uk-UA"/>
        </w:rPr>
        <w:t xml:space="preserve">  </w:t>
      </w:r>
    </w:p>
    <w:p w:rsidR="003569CA" w:rsidRPr="003569CA" w:rsidRDefault="003569CA" w:rsidP="003569CA">
      <w:pPr>
        <w:pStyle w:val="1"/>
        <w:spacing w:before="0" w:after="0"/>
        <w:jc w:val="both"/>
        <w:rPr>
          <w:color w:val="000000" w:themeColor="text1"/>
          <w:szCs w:val="28"/>
          <w:lang w:val="uk-UA"/>
        </w:rPr>
      </w:pPr>
      <w:r w:rsidRPr="003569CA">
        <w:rPr>
          <w:color w:val="000000" w:themeColor="text1"/>
          <w:szCs w:val="28"/>
          <w:lang w:val="uk-UA"/>
        </w:rPr>
        <w:tab/>
      </w:r>
    </w:p>
    <w:p w:rsidR="003569CA" w:rsidRPr="003569CA" w:rsidRDefault="003569CA" w:rsidP="003569CA">
      <w:pPr>
        <w:pStyle w:val="a3"/>
        <w:numPr>
          <w:ilvl w:val="0"/>
          <w:numId w:val="4"/>
        </w:numPr>
        <w:tabs>
          <w:tab w:val="left" w:pos="993"/>
          <w:tab w:val="left" w:pos="1276"/>
        </w:tabs>
        <w:spacing w:line="360" w:lineRule="auto"/>
        <w:ind w:left="0" w:firstLine="851"/>
        <w:contextualSpacing/>
      </w:pPr>
      <w:r w:rsidRPr="003569CA">
        <w:t xml:space="preserve">Андрєєв В. Історичні альтернативи: історіографічні міркування одного реципієнта: </w:t>
      </w:r>
      <w:proofErr w:type="spellStart"/>
      <w:r w:rsidRPr="003569CA">
        <w:t>ІПіЕНД</w:t>
      </w:r>
      <w:proofErr w:type="spellEnd"/>
      <w:r w:rsidRPr="003569CA">
        <w:t xml:space="preserve"> ім. І. Ф. Кураса НАН України. </w:t>
      </w:r>
      <w:r w:rsidRPr="003569CA">
        <w:rPr>
          <w:i/>
        </w:rPr>
        <w:t>Наукові записки №48,  Проблем</w:t>
      </w:r>
      <w:r>
        <w:rPr>
          <w:i/>
        </w:rPr>
        <w:t>и соціальної політичної історії,</w:t>
      </w:r>
      <w:r w:rsidRPr="003569CA">
        <w:t xml:space="preserve"> </w:t>
      </w:r>
      <w:r>
        <w:t>2005. С. 191-200.</w:t>
      </w:r>
    </w:p>
    <w:p w:rsidR="003569CA" w:rsidRPr="003569CA" w:rsidRDefault="003569CA" w:rsidP="003569CA">
      <w:pPr>
        <w:pStyle w:val="a3"/>
        <w:numPr>
          <w:ilvl w:val="0"/>
          <w:numId w:val="4"/>
        </w:numPr>
        <w:tabs>
          <w:tab w:val="left" w:pos="993"/>
          <w:tab w:val="left" w:pos="1276"/>
        </w:tabs>
        <w:spacing w:line="360" w:lineRule="auto"/>
        <w:ind w:left="0" w:firstLine="851"/>
        <w:contextualSpacing/>
      </w:pPr>
      <w:proofErr w:type="spellStart"/>
      <w:r w:rsidRPr="003569CA">
        <w:t>Аністратенко</w:t>
      </w:r>
      <w:proofErr w:type="spellEnd"/>
      <w:r w:rsidRPr="003569CA">
        <w:t xml:space="preserve"> А. В. Альтернативна історія як </w:t>
      </w:r>
      <w:proofErr w:type="spellStart"/>
      <w:r w:rsidRPr="003569CA">
        <w:t>метажанр</w:t>
      </w:r>
      <w:proofErr w:type="spellEnd"/>
      <w:r w:rsidRPr="003569CA">
        <w:t xml:space="preserve"> української та зарубіжної прози: компаративна </w:t>
      </w:r>
      <w:proofErr w:type="spellStart"/>
      <w:r w:rsidRPr="003569CA">
        <w:t>генологія</w:t>
      </w:r>
      <w:proofErr w:type="spellEnd"/>
      <w:r w:rsidRPr="003569CA">
        <w:t xml:space="preserve"> і поетика: монографія Чернівці : БДМУ, 2020. 548 с.</w:t>
      </w:r>
    </w:p>
    <w:p w:rsidR="003569CA" w:rsidRPr="003569CA" w:rsidRDefault="003569CA" w:rsidP="003569CA">
      <w:pPr>
        <w:pStyle w:val="a3"/>
        <w:numPr>
          <w:ilvl w:val="0"/>
          <w:numId w:val="4"/>
        </w:numPr>
        <w:tabs>
          <w:tab w:val="left" w:pos="993"/>
          <w:tab w:val="left" w:pos="1276"/>
        </w:tabs>
        <w:spacing w:line="360" w:lineRule="auto"/>
        <w:ind w:left="0" w:firstLine="851"/>
        <w:contextualSpacing/>
      </w:pPr>
      <w:r w:rsidRPr="003569CA">
        <w:t xml:space="preserve"> </w:t>
      </w:r>
      <w:proofErr w:type="spellStart"/>
      <w:r w:rsidRPr="003569CA">
        <w:t>Балл</w:t>
      </w:r>
      <w:proofErr w:type="spellEnd"/>
      <w:r w:rsidRPr="003569CA">
        <w:t xml:space="preserve"> Г. Феномен вибору в контексті соціальної поведінки.</w:t>
      </w:r>
      <w:r>
        <w:t xml:space="preserve"> </w:t>
      </w:r>
      <w:r w:rsidRPr="003569CA">
        <w:rPr>
          <w:i/>
        </w:rPr>
        <w:t>Соціальна психологія. 2005. No1.</w:t>
      </w:r>
      <w:r w:rsidRPr="003569CA">
        <w:t xml:space="preserve"> С.  3-13.</w:t>
      </w:r>
    </w:p>
    <w:p w:rsidR="003569CA" w:rsidRPr="003569CA" w:rsidRDefault="003569CA" w:rsidP="003569CA">
      <w:pPr>
        <w:pStyle w:val="a3"/>
        <w:numPr>
          <w:ilvl w:val="0"/>
          <w:numId w:val="4"/>
        </w:numPr>
        <w:tabs>
          <w:tab w:val="left" w:pos="993"/>
          <w:tab w:val="left" w:pos="1276"/>
        </w:tabs>
        <w:spacing w:line="360" w:lineRule="auto"/>
        <w:ind w:left="0" w:firstLine="851"/>
        <w:contextualSpacing/>
      </w:pPr>
      <w:proofErr w:type="spellStart"/>
      <w:r w:rsidRPr="003569CA">
        <w:t>Габаковська</w:t>
      </w:r>
      <w:proofErr w:type="spellEnd"/>
      <w:r w:rsidRPr="003569CA">
        <w:t xml:space="preserve"> Х., Гарасимів Т. Проблема буття людини: цивілізаційно-правовий підхід. </w:t>
      </w:r>
      <w:r w:rsidRPr="003569CA">
        <w:rPr>
          <w:i/>
        </w:rPr>
        <w:t xml:space="preserve">Вісник Національного університету «Львівська політехніка». Юридичні науки. 2017. </w:t>
      </w:r>
      <w:proofErr w:type="spellStart"/>
      <w:r w:rsidRPr="003569CA">
        <w:rPr>
          <w:i/>
        </w:rPr>
        <w:t>No</w:t>
      </w:r>
      <w:proofErr w:type="spellEnd"/>
      <w:r w:rsidRPr="003569CA">
        <w:rPr>
          <w:i/>
        </w:rPr>
        <w:t xml:space="preserve"> 861</w:t>
      </w:r>
      <w:r w:rsidRPr="003569CA">
        <w:t>.  91 с.</w:t>
      </w:r>
    </w:p>
    <w:p w:rsidR="003569CA" w:rsidRPr="003569CA" w:rsidRDefault="003569CA" w:rsidP="003569CA">
      <w:pPr>
        <w:pStyle w:val="a3"/>
        <w:numPr>
          <w:ilvl w:val="0"/>
          <w:numId w:val="4"/>
        </w:numPr>
        <w:tabs>
          <w:tab w:val="left" w:pos="993"/>
          <w:tab w:val="left" w:pos="1276"/>
        </w:tabs>
        <w:spacing w:line="360" w:lineRule="auto"/>
        <w:ind w:left="0" w:firstLine="851"/>
        <w:contextualSpacing/>
      </w:pPr>
      <w:proofErr w:type="spellStart"/>
      <w:r w:rsidRPr="003569CA">
        <w:t>Горбаньов</w:t>
      </w:r>
      <w:proofErr w:type="spellEnd"/>
      <w:r w:rsidRPr="003569CA">
        <w:t xml:space="preserve"> В. символічність назви оповідання Рея Бредбері «І вдарив грім». Література в мультикультурному дискурсі: збірник матеріалів Всеукраїнської наукової конференції / за </w:t>
      </w:r>
      <w:proofErr w:type="spellStart"/>
      <w:r w:rsidRPr="003569CA">
        <w:t>заг</w:t>
      </w:r>
      <w:proofErr w:type="spellEnd"/>
      <w:r w:rsidRPr="003569CA">
        <w:t xml:space="preserve">. ред. О. </w:t>
      </w:r>
      <w:proofErr w:type="spellStart"/>
      <w:r w:rsidRPr="003569CA">
        <w:t>Крижановської</w:t>
      </w:r>
      <w:proofErr w:type="spellEnd"/>
      <w:r w:rsidRPr="003569CA">
        <w:t>. Полтава: ДЗ «Луганський національний університет імені Тараса Шевченка», 2023. С. 66 – 69.</w:t>
      </w:r>
    </w:p>
    <w:p w:rsidR="003569CA" w:rsidRPr="003569CA" w:rsidRDefault="003569CA" w:rsidP="003569CA">
      <w:pPr>
        <w:pStyle w:val="a3"/>
        <w:numPr>
          <w:ilvl w:val="0"/>
          <w:numId w:val="4"/>
        </w:numPr>
        <w:tabs>
          <w:tab w:val="left" w:pos="993"/>
          <w:tab w:val="left" w:pos="1276"/>
        </w:tabs>
        <w:spacing w:line="360" w:lineRule="auto"/>
        <w:ind w:left="0" w:firstLine="851"/>
        <w:contextualSpacing/>
      </w:pPr>
      <w:proofErr w:type="spellStart"/>
      <w:r w:rsidRPr="003569CA">
        <w:t>Городиська</w:t>
      </w:r>
      <w:proofErr w:type="spellEnd"/>
      <w:r w:rsidRPr="003569CA">
        <w:t xml:space="preserve"> О.М. Проблема людини у вимірах філософського аналізу : текст лекції для студентів усіх спеціальностей і форм навчання. Харків : НТУ «ХПІ», 2008. 50 с.</w:t>
      </w:r>
    </w:p>
    <w:p w:rsidR="003569CA" w:rsidRPr="003569CA" w:rsidRDefault="003569CA" w:rsidP="003569CA">
      <w:pPr>
        <w:pStyle w:val="a3"/>
        <w:numPr>
          <w:ilvl w:val="0"/>
          <w:numId w:val="4"/>
        </w:numPr>
        <w:tabs>
          <w:tab w:val="left" w:pos="993"/>
          <w:tab w:val="left" w:pos="1276"/>
        </w:tabs>
        <w:spacing w:line="360" w:lineRule="auto"/>
        <w:ind w:left="0" w:firstLine="851"/>
        <w:contextualSpacing/>
      </w:pPr>
      <w:r w:rsidRPr="003569CA">
        <w:t xml:space="preserve">Грін </w:t>
      </w:r>
      <w:proofErr w:type="spellStart"/>
      <w:r w:rsidRPr="003569CA">
        <w:t>Браян</w:t>
      </w:r>
      <w:proofErr w:type="spellEnd"/>
      <w:r w:rsidRPr="003569CA">
        <w:t xml:space="preserve">. Прихована реальність: паралельні світи та глибинні закони космосу. </w:t>
      </w:r>
      <w:proofErr w:type="spellStart"/>
      <w:r w:rsidRPr="003569CA">
        <w:t>The</w:t>
      </w:r>
      <w:proofErr w:type="spellEnd"/>
      <w:r w:rsidRPr="003569CA">
        <w:t xml:space="preserve"> </w:t>
      </w:r>
      <w:proofErr w:type="spellStart"/>
      <w:r w:rsidRPr="003569CA">
        <w:t>Hidden</w:t>
      </w:r>
      <w:proofErr w:type="spellEnd"/>
      <w:r w:rsidRPr="003569CA">
        <w:t xml:space="preserve"> </w:t>
      </w:r>
      <w:proofErr w:type="spellStart"/>
      <w:r w:rsidRPr="003569CA">
        <w:t>Reality</w:t>
      </w:r>
      <w:proofErr w:type="spellEnd"/>
      <w:r w:rsidRPr="003569CA">
        <w:t xml:space="preserve">: </w:t>
      </w:r>
      <w:proofErr w:type="spellStart"/>
      <w:r w:rsidRPr="003569CA">
        <w:t>Parallel</w:t>
      </w:r>
      <w:proofErr w:type="spellEnd"/>
      <w:r w:rsidRPr="003569CA">
        <w:t xml:space="preserve"> </w:t>
      </w:r>
      <w:proofErr w:type="spellStart"/>
      <w:r w:rsidRPr="003569CA">
        <w:t>Universes</w:t>
      </w:r>
      <w:proofErr w:type="spellEnd"/>
      <w:r w:rsidRPr="003569CA">
        <w:t xml:space="preserve"> </w:t>
      </w:r>
      <w:proofErr w:type="spellStart"/>
      <w:r w:rsidRPr="003569CA">
        <w:t>and</w:t>
      </w:r>
      <w:proofErr w:type="spellEnd"/>
      <w:r w:rsidRPr="003569CA">
        <w:t xml:space="preserve"> </w:t>
      </w:r>
      <w:proofErr w:type="spellStart"/>
      <w:r w:rsidRPr="003569CA">
        <w:t>the</w:t>
      </w:r>
      <w:proofErr w:type="spellEnd"/>
      <w:r w:rsidRPr="003569CA">
        <w:t xml:space="preserve"> </w:t>
      </w:r>
      <w:proofErr w:type="spellStart"/>
      <w:r w:rsidRPr="003569CA">
        <w:t>Deep</w:t>
      </w:r>
      <w:proofErr w:type="spellEnd"/>
      <w:r w:rsidRPr="003569CA">
        <w:t xml:space="preserve"> </w:t>
      </w:r>
      <w:proofErr w:type="spellStart"/>
      <w:r w:rsidRPr="003569CA">
        <w:t>Laws</w:t>
      </w:r>
      <w:proofErr w:type="spellEnd"/>
      <w:r w:rsidRPr="003569CA">
        <w:t xml:space="preserve"> </w:t>
      </w:r>
      <w:proofErr w:type="spellStart"/>
      <w:r w:rsidRPr="003569CA">
        <w:t>of</w:t>
      </w:r>
      <w:proofErr w:type="spellEnd"/>
      <w:r w:rsidRPr="003569CA">
        <w:t xml:space="preserve"> </w:t>
      </w:r>
      <w:proofErr w:type="spellStart"/>
      <w:r w:rsidRPr="003569CA">
        <w:t>the</w:t>
      </w:r>
      <w:proofErr w:type="spellEnd"/>
      <w:r w:rsidRPr="003569CA">
        <w:t xml:space="preserve"> Cosmos. </w:t>
      </w:r>
      <w:r w:rsidRPr="003569CA">
        <w:rPr>
          <w:rStyle w:val="ts-comment-commentedtext"/>
        </w:rPr>
        <w:t>М.</w:t>
      </w:r>
      <w:r w:rsidRPr="003569CA">
        <w:t> : URSS, 2013. – 400 с.</w:t>
      </w:r>
    </w:p>
    <w:p w:rsidR="003569CA" w:rsidRPr="003569CA" w:rsidRDefault="003569CA" w:rsidP="003569CA">
      <w:pPr>
        <w:pStyle w:val="a3"/>
        <w:numPr>
          <w:ilvl w:val="0"/>
          <w:numId w:val="4"/>
        </w:numPr>
        <w:tabs>
          <w:tab w:val="left" w:pos="993"/>
          <w:tab w:val="left" w:pos="1276"/>
        </w:tabs>
        <w:spacing w:line="360" w:lineRule="auto"/>
        <w:ind w:left="0" w:firstLine="851"/>
        <w:contextualSpacing/>
      </w:pPr>
      <w:r w:rsidRPr="003569CA">
        <w:t xml:space="preserve">Грушевський М. С. Історія </w:t>
      </w:r>
      <w:proofErr w:type="spellStart"/>
      <w:r w:rsidRPr="003569CA">
        <w:t>України-Руси</w:t>
      </w:r>
      <w:proofErr w:type="spellEnd"/>
      <w:r w:rsidRPr="003569CA">
        <w:t xml:space="preserve"> в 11 т. НАН України. Інститут української археографії та джерелознавства ім. М.С. </w:t>
      </w:r>
      <w:proofErr w:type="spellStart"/>
      <w:r w:rsidRPr="003569CA">
        <w:t>Грушевськото</w:t>
      </w:r>
      <w:proofErr w:type="spellEnd"/>
      <w:r w:rsidRPr="003569CA">
        <w:t xml:space="preserve">,  П. С. Сохань (голова </w:t>
      </w:r>
      <w:proofErr w:type="spellStart"/>
      <w:r w:rsidRPr="003569CA">
        <w:t>ред.кол</w:t>
      </w:r>
      <w:proofErr w:type="spellEnd"/>
      <w:r w:rsidRPr="003569CA">
        <w:t>.) Т. 8. Київ : Наук, думка, 1991. 856 с.</w:t>
      </w:r>
    </w:p>
    <w:p w:rsidR="003569CA" w:rsidRPr="003569CA" w:rsidRDefault="003569CA" w:rsidP="003569CA">
      <w:pPr>
        <w:pStyle w:val="a3"/>
        <w:numPr>
          <w:ilvl w:val="0"/>
          <w:numId w:val="4"/>
        </w:numPr>
        <w:tabs>
          <w:tab w:val="left" w:pos="993"/>
          <w:tab w:val="left" w:pos="1276"/>
        </w:tabs>
        <w:spacing w:line="360" w:lineRule="auto"/>
        <w:ind w:left="0" w:firstLine="851"/>
        <w:contextualSpacing/>
      </w:pPr>
      <w:r w:rsidRPr="003569CA">
        <w:t xml:space="preserve"> </w:t>
      </w:r>
      <w:proofErr w:type="spellStart"/>
      <w:r w:rsidRPr="003569CA">
        <w:t>Жиряков</w:t>
      </w:r>
      <w:proofErr w:type="spellEnd"/>
      <w:r w:rsidRPr="003569CA">
        <w:t xml:space="preserve"> О. Використання метода альтернативної історії у сучасній російській історіографії Другої Світової війни. Наук. </w:t>
      </w:r>
      <w:proofErr w:type="spellStart"/>
      <w:r w:rsidRPr="003569CA">
        <w:t>вісн</w:t>
      </w:r>
      <w:proofErr w:type="spellEnd"/>
      <w:r w:rsidRPr="003569CA">
        <w:t xml:space="preserve">. Миколаїв. нац. </w:t>
      </w:r>
      <w:proofErr w:type="spellStart"/>
      <w:r w:rsidRPr="003569CA">
        <w:t>ун-ту</w:t>
      </w:r>
      <w:proofErr w:type="spellEnd"/>
      <w:r w:rsidRPr="003569CA">
        <w:t xml:space="preserve"> ім. В. О. </w:t>
      </w:r>
      <w:r>
        <w:t xml:space="preserve">Сухомлинського : зб. наук. пр. </w:t>
      </w:r>
      <w:r w:rsidRPr="003569CA">
        <w:t>Вип. 3.32 : Історичні науки. Миколаїв : МНУ, 2012. С. 222-229.</w:t>
      </w:r>
    </w:p>
    <w:p w:rsidR="003569CA" w:rsidRPr="003569CA" w:rsidRDefault="003569CA" w:rsidP="003569CA">
      <w:pPr>
        <w:pStyle w:val="a3"/>
        <w:numPr>
          <w:ilvl w:val="0"/>
          <w:numId w:val="4"/>
        </w:numPr>
        <w:tabs>
          <w:tab w:val="left" w:pos="993"/>
          <w:tab w:val="left" w:pos="1276"/>
        </w:tabs>
        <w:spacing w:line="360" w:lineRule="auto"/>
        <w:ind w:left="0" w:firstLine="851"/>
        <w:contextualSpacing/>
      </w:pPr>
      <w:r w:rsidRPr="003569CA">
        <w:lastRenderedPageBreak/>
        <w:t xml:space="preserve"> </w:t>
      </w:r>
      <w:proofErr w:type="spellStart"/>
      <w:r w:rsidRPr="003569CA">
        <w:t>Колногузенко</w:t>
      </w:r>
      <w:proofErr w:type="spellEnd"/>
      <w:r w:rsidRPr="003569CA">
        <w:t xml:space="preserve"> Б. М., Макарова І. І. Сучасний танець та  методика його викладання: конспект лекцій, Харків. 2020, с. 112. </w:t>
      </w:r>
    </w:p>
    <w:p w:rsidR="003569CA" w:rsidRPr="003569CA" w:rsidRDefault="003569CA" w:rsidP="003569CA">
      <w:pPr>
        <w:pStyle w:val="a3"/>
        <w:numPr>
          <w:ilvl w:val="0"/>
          <w:numId w:val="4"/>
        </w:numPr>
        <w:tabs>
          <w:tab w:val="left" w:pos="993"/>
          <w:tab w:val="left" w:pos="1276"/>
        </w:tabs>
        <w:spacing w:line="360" w:lineRule="auto"/>
        <w:ind w:left="0" w:firstLine="851"/>
        <w:contextualSpacing/>
      </w:pPr>
      <w:r w:rsidRPr="003569CA">
        <w:t xml:space="preserve"> </w:t>
      </w:r>
      <w:proofErr w:type="spellStart"/>
      <w:r w:rsidRPr="003569CA">
        <w:t>Kubala</w:t>
      </w:r>
      <w:proofErr w:type="spellEnd"/>
      <w:r w:rsidRPr="003569CA">
        <w:t xml:space="preserve"> L. </w:t>
      </w:r>
      <w:proofErr w:type="spellStart"/>
      <w:r w:rsidRPr="003569CA">
        <w:t>Wojna</w:t>
      </w:r>
      <w:proofErr w:type="spellEnd"/>
      <w:r w:rsidRPr="003569CA">
        <w:t xml:space="preserve"> </w:t>
      </w:r>
      <w:proofErr w:type="spellStart"/>
      <w:r w:rsidRPr="003569CA">
        <w:t>Moskiewska</w:t>
      </w:r>
      <w:proofErr w:type="spellEnd"/>
      <w:r w:rsidRPr="003569CA">
        <w:t xml:space="preserve">, </w:t>
      </w:r>
      <w:proofErr w:type="spellStart"/>
      <w:r w:rsidRPr="003569CA">
        <w:t>rok</w:t>
      </w:r>
      <w:proofErr w:type="spellEnd"/>
      <w:r w:rsidRPr="003569CA">
        <w:t xml:space="preserve"> 1654-1655. </w:t>
      </w:r>
      <w:proofErr w:type="spellStart"/>
      <w:r w:rsidRPr="003569CA">
        <w:t>Warszawa</w:t>
      </w:r>
      <w:proofErr w:type="spellEnd"/>
      <w:r w:rsidRPr="003569CA">
        <w:t>, 1910.</w:t>
      </w:r>
    </w:p>
    <w:p w:rsidR="003569CA" w:rsidRPr="003569CA" w:rsidRDefault="003569CA" w:rsidP="003569CA">
      <w:pPr>
        <w:pStyle w:val="a3"/>
        <w:numPr>
          <w:ilvl w:val="0"/>
          <w:numId w:val="4"/>
        </w:numPr>
        <w:tabs>
          <w:tab w:val="left" w:pos="993"/>
          <w:tab w:val="left" w:pos="1276"/>
        </w:tabs>
        <w:spacing w:line="360" w:lineRule="auto"/>
        <w:ind w:left="0" w:firstLine="851"/>
        <w:contextualSpacing/>
      </w:pPr>
      <w:r w:rsidRPr="003569CA">
        <w:t xml:space="preserve"> Крип’якевич І. П. Соціально-політичні погляди Богдана Хмельницького (до 300-річчя з дня смерті) І. П. Крип’якевич. Український історичний журнал. 1957. № 1, С. 94-105.</w:t>
      </w:r>
    </w:p>
    <w:p w:rsidR="003569CA" w:rsidRPr="003569CA" w:rsidRDefault="003569CA" w:rsidP="003569CA">
      <w:pPr>
        <w:pStyle w:val="a3"/>
        <w:numPr>
          <w:ilvl w:val="0"/>
          <w:numId w:val="4"/>
        </w:numPr>
        <w:tabs>
          <w:tab w:val="left" w:pos="993"/>
          <w:tab w:val="left" w:pos="1276"/>
        </w:tabs>
        <w:spacing w:line="360" w:lineRule="auto"/>
        <w:ind w:left="0" w:firstLine="851"/>
        <w:contextualSpacing/>
      </w:pPr>
      <w:r w:rsidRPr="003569CA">
        <w:t xml:space="preserve"> Леонтьєв Д.О. Пилипко Н.В. Вибір як діяльність: особистісні детермінанти та можливості формування. Пи</w:t>
      </w:r>
      <w:r>
        <w:t>тання психології. 1995. No1. С. </w:t>
      </w:r>
      <w:r w:rsidRPr="003569CA">
        <w:t xml:space="preserve">97-110. </w:t>
      </w:r>
    </w:p>
    <w:p w:rsidR="003569CA" w:rsidRPr="003569CA" w:rsidRDefault="003569CA" w:rsidP="003569CA">
      <w:pPr>
        <w:pStyle w:val="a3"/>
        <w:numPr>
          <w:ilvl w:val="0"/>
          <w:numId w:val="4"/>
        </w:numPr>
        <w:tabs>
          <w:tab w:val="left" w:pos="993"/>
          <w:tab w:val="left" w:pos="1276"/>
        </w:tabs>
        <w:spacing w:line="360" w:lineRule="auto"/>
        <w:ind w:left="0" w:firstLine="851"/>
        <w:contextualSpacing/>
      </w:pPr>
      <w:r w:rsidRPr="003569CA">
        <w:t xml:space="preserve">Мадрид К. «Світ математики» № 32 «Метелик та ураган. Теорія хаосу та глобальне потепління», </w:t>
      </w:r>
      <w:proofErr w:type="spellStart"/>
      <w:r w:rsidRPr="003569CA">
        <w:t>DeAGOTINI</w:t>
      </w:r>
      <w:proofErr w:type="spellEnd"/>
      <w:r w:rsidRPr="003569CA">
        <w:t>: 2014, 27 с.</w:t>
      </w:r>
    </w:p>
    <w:p w:rsidR="003569CA" w:rsidRPr="003569CA" w:rsidRDefault="003569CA" w:rsidP="003569CA">
      <w:pPr>
        <w:pStyle w:val="a3"/>
        <w:numPr>
          <w:ilvl w:val="0"/>
          <w:numId w:val="4"/>
        </w:numPr>
        <w:tabs>
          <w:tab w:val="left" w:pos="993"/>
          <w:tab w:val="left" w:pos="1276"/>
        </w:tabs>
        <w:spacing w:line="360" w:lineRule="auto"/>
        <w:ind w:left="0" w:firstLine="851"/>
        <w:contextualSpacing/>
      </w:pPr>
      <w:r w:rsidRPr="003569CA">
        <w:t xml:space="preserve"> </w:t>
      </w:r>
      <w:proofErr w:type="spellStart"/>
      <w:r w:rsidRPr="003569CA">
        <w:t>Машир</w:t>
      </w:r>
      <w:proofErr w:type="spellEnd"/>
      <w:r w:rsidRPr="003569CA">
        <w:t xml:space="preserve"> Я. І. Переяславська рада та Березневі статті 1654 р. в оцінках вітчизняних істориків. Історичний альманах : збірник наукових праць студентів </w:t>
      </w:r>
      <w:proofErr w:type="spellStart"/>
      <w:r w:rsidRPr="003569CA">
        <w:t>історикоюридичного</w:t>
      </w:r>
      <w:proofErr w:type="spellEnd"/>
      <w:r w:rsidRPr="003569CA">
        <w:t xml:space="preserve"> факультету /за </w:t>
      </w:r>
      <w:proofErr w:type="spellStart"/>
      <w:r w:rsidRPr="003569CA">
        <w:t>заг</w:t>
      </w:r>
      <w:proofErr w:type="spellEnd"/>
      <w:r w:rsidRPr="003569CA">
        <w:t>. ред. Є. М. Страшко. – Вип. 9. Ніжин : НДУ ім. М. Гоголя. 2013, 199 с.</w:t>
      </w:r>
    </w:p>
    <w:p w:rsidR="003569CA" w:rsidRPr="003569CA" w:rsidRDefault="003569CA" w:rsidP="003569CA">
      <w:pPr>
        <w:pStyle w:val="a3"/>
        <w:numPr>
          <w:ilvl w:val="0"/>
          <w:numId w:val="4"/>
        </w:numPr>
        <w:tabs>
          <w:tab w:val="left" w:pos="993"/>
          <w:tab w:val="left" w:pos="1276"/>
        </w:tabs>
        <w:spacing w:line="360" w:lineRule="auto"/>
        <w:ind w:left="0" w:firstLine="851"/>
        <w:contextualSpacing/>
      </w:pPr>
      <w:r w:rsidRPr="003569CA">
        <w:t xml:space="preserve"> Мицик Ю. </w:t>
      </w:r>
      <w:proofErr w:type="spellStart"/>
      <w:r w:rsidRPr="003569CA">
        <w:t>Полинь-Коринь</w:t>
      </w:r>
      <w:proofErr w:type="spellEnd"/>
      <w:r w:rsidRPr="003569CA">
        <w:t xml:space="preserve"> Скільки діяв українсько-російський договір 1654 року? Старожитності. 1991.  № 1, С. 10-11.</w:t>
      </w:r>
    </w:p>
    <w:p w:rsidR="003569CA" w:rsidRPr="003569CA" w:rsidRDefault="003569CA" w:rsidP="003569CA">
      <w:pPr>
        <w:pStyle w:val="a3"/>
        <w:numPr>
          <w:ilvl w:val="0"/>
          <w:numId w:val="4"/>
        </w:numPr>
        <w:tabs>
          <w:tab w:val="left" w:pos="993"/>
          <w:tab w:val="left" w:pos="1276"/>
        </w:tabs>
        <w:spacing w:line="360" w:lineRule="auto"/>
        <w:ind w:left="0" w:firstLine="851"/>
        <w:contextualSpacing/>
      </w:pPr>
      <w:r w:rsidRPr="003569CA">
        <w:t xml:space="preserve"> </w:t>
      </w:r>
      <w:proofErr w:type="spellStart"/>
      <w:r w:rsidRPr="003569CA">
        <w:t>Музичук</w:t>
      </w:r>
      <w:proofErr w:type="spellEnd"/>
      <w:r w:rsidRPr="003569CA">
        <w:t xml:space="preserve"> В. В. Художній історизм драматургії Гната </w:t>
      </w:r>
      <w:proofErr w:type="spellStart"/>
      <w:r w:rsidRPr="003569CA">
        <w:t>Хоткевича</w:t>
      </w:r>
      <w:proofErr w:type="spellEnd"/>
      <w:r w:rsidRPr="003569CA">
        <w:t>, Кваліфікаційна наукова праця на правах рукопису. Київ: 2019, 226 с.</w:t>
      </w:r>
    </w:p>
    <w:p w:rsidR="003569CA" w:rsidRPr="003569CA" w:rsidRDefault="003569CA" w:rsidP="003569CA">
      <w:pPr>
        <w:pStyle w:val="a3"/>
        <w:numPr>
          <w:ilvl w:val="0"/>
          <w:numId w:val="4"/>
        </w:numPr>
        <w:tabs>
          <w:tab w:val="left" w:pos="993"/>
          <w:tab w:val="left" w:pos="1276"/>
        </w:tabs>
        <w:spacing w:line="360" w:lineRule="auto"/>
        <w:ind w:left="0" w:firstLine="851"/>
        <w:contextualSpacing/>
      </w:pPr>
      <w:r w:rsidRPr="003569CA">
        <w:t xml:space="preserve"> </w:t>
      </w:r>
      <w:proofErr w:type="spellStart"/>
      <w:r w:rsidRPr="003569CA">
        <w:t>Музичук</w:t>
      </w:r>
      <w:proofErr w:type="spellEnd"/>
      <w:r w:rsidRPr="003569CA">
        <w:t xml:space="preserve"> В. В. Художня інтерпретація історичної особистості в </w:t>
      </w:r>
      <w:proofErr w:type="spellStart"/>
      <w:r w:rsidRPr="003569CA">
        <w:t>театрології</w:t>
      </w:r>
      <w:proofErr w:type="spellEnd"/>
      <w:r w:rsidRPr="003569CA">
        <w:t xml:space="preserve"> Г. </w:t>
      </w:r>
      <w:proofErr w:type="spellStart"/>
      <w:r w:rsidRPr="003569CA">
        <w:t>Хоткевича</w:t>
      </w:r>
      <w:proofErr w:type="spellEnd"/>
      <w:r w:rsidRPr="003569CA">
        <w:t xml:space="preserve"> «Богдан Хмельницький». Наукові праці. Випуск 154. Том 166. УДК 82 (4Укр) (09), </w:t>
      </w:r>
      <w:r w:rsidR="00052B44">
        <w:t>2011,</w:t>
      </w:r>
      <w:r w:rsidRPr="003569CA">
        <w:t xml:space="preserve"> </w:t>
      </w:r>
      <w:r w:rsidR="00052B44">
        <w:t>С. 88-92.</w:t>
      </w:r>
    </w:p>
    <w:p w:rsidR="003569CA" w:rsidRPr="003569CA" w:rsidRDefault="003569CA" w:rsidP="003569CA">
      <w:pPr>
        <w:pStyle w:val="a3"/>
        <w:numPr>
          <w:ilvl w:val="0"/>
          <w:numId w:val="4"/>
        </w:numPr>
        <w:tabs>
          <w:tab w:val="left" w:pos="993"/>
          <w:tab w:val="left" w:pos="1276"/>
        </w:tabs>
        <w:spacing w:line="360" w:lineRule="auto"/>
        <w:ind w:left="0" w:firstLine="851"/>
        <w:contextualSpacing/>
      </w:pPr>
      <w:r w:rsidRPr="003569CA">
        <w:t xml:space="preserve"> </w:t>
      </w:r>
      <w:proofErr w:type="spellStart"/>
      <w:r w:rsidRPr="003569CA">
        <w:t>Носкова</w:t>
      </w:r>
      <w:proofErr w:type="spellEnd"/>
      <w:r w:rsidRPr="003569CA">
        <w:t xml:space="preserve"> Н. Жанр альтернативної історії в контексті національного романного мислення: Україністика: нові імена в науці. Матеріали І Міжнародної науково-практичної конференції студентів і молодих науковців. </w:t>
      </w:r>
      <w:proofErr w:type="spellStart"/>
      <w:r w:rsidRPr="003569CA">
        <w:t>Бахмут</w:t>
      </w:r>
      <w:proofErr w:type="spellEnd"/>
      <w:r w:rsidRPr="003569CA">
        <w:t xml:space="preserve">. 2018, </w:t>
      </w:r>
      <w:r w:rsidR="00052B44">
        <w:t>С. 123-126.</w:t>
      </w:r>
    </w:p>
    <w:p w:rsidR="003569CA" w:rsidRPr="003569CA" w:rsidRDefault="003569CA" w:rsidP="003569CA">
      <w:pPr>
        <w:pStyle w:val="a3"/>
        <w:numPr>
          <w:ilvl w:val="0"/>
          <w:numId w:val="4"/>
        </w:numPr>
        <w:tabs>
          <w:tab w:val="left" w:pos="993"/>
          <w:tab w:val="left" w:pos="1276"/>
        </w:tabs>
        <w:spacing w:line="360" w:lineRule="auto"/>
        <w:ind w:left="0" w:firstLine="851"/>
        <w:contextualSpacing/>
      </w:pPr>
      <w:r w:rsidRPr="003569CA">
        <w:t xml:space="preserve"> Поліщук О. Л. Альтернативна історія в новітньому літературному процес. Дисертація на здобуття наукового ступеня кандидата філологічних наук: </w:t>
      </w:r>
      <w:proofErr w:type="spellStart"/>
      <w:r w:rsidRPr="003569CA">
        <w:t>Старобільськ</w:t>
      </w:r>
      <w:proofErr w:type="spellEnd"/>
      <w:r w:rsidRPr="003569CA">
        <w:t>. 2016, 209 с.</w:t>
      </w:r>
    </w:p>
    <w:p w:rsidR="003569CA" w:rsidRPr="003569CA" w:rsidRDefault="003569CA" w:rsidP="003569CA">
      <w:pPr>
        <w:pStyle w:val="a3"/>
        <w:numPr>
          <w:ilvl w:val="0"/>
          <w:numId w:val="4"/>
        </w:numPr>
        <w:tabs>
          <w:tab w:val="left" w:pos="993"/>
          <w:tab w:val="left" w:pos="1276"/>
        </w:tabs>
        <w:spacing w:line="360" w:lineRule="auto"/>
        <w:ind w:left="0" w:firstLine="851"/>
        <w:contextualSpacing/>
      </w:pPr>
      <w:r w:rsidRPr="003569CA">
        <w:lastRenderedPageBreak/>
        <w:t>Прус В. З. Березневі статті б. хмельницького 1654 року як джерело права лівобережної України першої половини XVIII ст., Наше право №2., Теорія, історія держави і права. Харків. 2015, С.12-16.</w:t>
      </w:r>
    </w:p>
    <w:p w:rsidR="003569CA" w:rsidRPr="003569CA" w:rsidRDefault="003569CA" w:rsidP="003569CA">
      <w:pPr>
        <w:pStyle w:val="a3"/>
        <w:numPr>
          <w:ilvl w:val="0"/>
          <w:numId w:val="4"/>
        </w:numPr>
        <w:tabs>
          <w:tab w:val="left" w:pos="993"/>
          <w:tab w:val="left" w:pos="1276"/>
        </w:tabs>
        <w:spacing w:line="360" w:lineRule="auto"/>
        <w:ind w:left="0" w:firstLine="851"/>
        <w:contextualSpacing/>
      </w:pPr>
      <w:r w:rsidRPr="003569CA">
        <w:t xml:space="preserve"> </w:t>
      </w:r>
      <w:proofErr w:type="spellStart"/>
      <w:r w:rsidRPr="003569CA">
        <w:t>Селіверстова</w:t>
      </w:r>
      <w:proofErr w:type="spellEnd"/>
      <w:r w:rsidRPr="003569CA">
        <w:t xml:space="preserve"> О. С. Теорія динамічного хаосу в дослідженнях соціально-філософської та соціальної спрямованості. Науково-теоретичний альманах «Грані». 2019. Т. 22.  № 2. С. 40-47.</w:t>
      </w:r>
    </w:p>
    <w:p w:rsidR="003569CA" w:rsidRPr="003569CA" w:rsidRDefault="003569CA" w:rsidP="003569CA">
      <w:pPr>
        <w:pStyle w:val="a3"/>
        <w:numPr>
          <w:ilvl w:val="0"/>
          <w:numId w:val="4"/>
        </w:numPr>
        <w:tabs>
          <w:tab w:val="left" w:pos="993"/>
          <w:tab w:val="left" w:pos="1276"/>
        </w:tabs>
        <w:spacing w:line="360" w:lineRule="auto"/>
        <w:ind w:left="0" w:firstLine="851"/>
        <w:contextualSpacing/>
      </w:pPr>
      <w:r w:rsidRPr="003569CA">
        <w:t>Сквирська І. В. Національна ідея в історичних творах Юрія Косача. Літературознавчі студії. 2010. С. 362-366.</w:t>
      </w:r>
    </w:p>
    <w:p w:rsidR="003569CA" w:rsidRPr="003569CA" w:rsidRDefault="003569CA" w:rsidP="003569CA">
      <w:pPr>
        <w:pStyle w:val="a3"/>
        <w:numPr>
          <w:ilvl w:val="0"/>
          <w:numId w:val="4"/>
        </w:numPr>
        <w:tabs>
          <w:tab w:val="left" w:pos="993"/>
          <w:tab w:val="left" w:pos="1276"/>
        </w:tabs>
        <w:spacing w:line="360" w:lineRule="auto"/>
        <w:ind w:left="0" w:firstLine="851"/>
        <w:contextualSpacing/>
      </w:pPr>
      <w:r w:rsidRPr="003569CA">
        <w:t xml:space="preserve"> </w:t>
      </w:r>
      <w:proofErr w:type="spellStart"/>
      <w:r w:rsidRPr="003569CA">
        <w:t>Степанчук</w:t>
      </w:r>
      <w:proofErr w:type="spellEnd"/>
      <w:r w:rsidRPr="003569CA">
        <w:t xml:space="preserve"> Ю. С. Образ Богдана Хмельницького як державного діяча в публікаціях «Українського історичного журналу» (1957-1991 рр.). Український селянин №18.  2017. 80-85 с.   </w:t>
      </w:r>
    </w:p>
    <w:p w:rsidR="003569CA" w:rsidRPr="003569CA" w:rsidRDefault="003569CA" w:rsidP="003569CA">
      <w:pPr>
        <w:pStyle w:val="a3"/>
        <w:numPr>
          <w:ilvl w:val="0"/>
          <w:numId w:val="4"/>
        </w:numPr>
        <w:tabs>
          <w:tab w:val="left" w:pos="993"/>
          <w:tab w:val="left" w:pos="1276"/>
        </w:tabs>
        <w:spacing w:line="360" w:lineRule="auto"/>
        <w:ind w:left="0" w:firstLine="851"/>
        <w:contextualSpacing/>
      </w:pPr>
      <w:r w:rsidRPr="003569CA">
        <w:t xml:space="preserve">Смолій В. А. Україна крізь віки: у 15-ти т. / за </w:t>
      </w:r>
      <w:proofErr w:type="spellStart"/>
      <w:r w:rsidRPr="003569CA">
        <w:t>заг</w:t>
      </w:r>
      <w:proofErr w:type="spellEnd"/>
      <w:r w:rsidRPr="003569CA">
        <w:t>. ред. В. Смолія. НАН України. Інститут історії України. Київ: Альтернативи, 1999. Т. 7, 352 с.</w:t>
      </w:r>
    </w:p>
    <w:p w:rsidR="003569CA" w:rsidRPr="003569CA" w:rsidRDefault="003569CA" w:rsidP="003569CA">
      <w:pPr>
        <w:pStyle w:val="a3"/>
        <w:numPr>
          <w:ilvl w:val="0"/>
          <w:numId w:val="4"/>
        </w:numPr>
        <w:tabs>
          <w:tab w:val="left" w:pos="993"/>
          <w:tab w:val="left" w:pos="1276"/>
        </w:tabs>
        <w:spacing w:line="360" w:lineRule="auto"/>
        <w:ind w:left="0" w:firstLine="851"/>
        <w:contextualSpacing/>
      </w:pPr>
      <w:r w:rsidRPr="003569CA">
        <w:t xml:space="preserve"> Цвєткова Л. Ю. Методика викладання класичного танцю, 2-видання. Київ: </w:t>
      </w:r>
      <w:proofErr w:type="spellStart"/>
      <w:r w:rsidRPr="003569CA">
        <w:t>Альтерпрес</w:t>
      </w:r>
      <w:proofErr w:type="spellEnd"/>
      <w:r w:rsidRPr="003569CA">
        <w:t>, 2007. 324 с.</w:t>
      </w:r>
    </w:p>
    <w:p w:rsidR="003569CA" w:rsidRPr="003569CA" w:rsidRDefault="003569CA" w:rsidP="003569CA">
      <w:pPr>
        <w:pStyle w:val="a3"/>
        <w:numPr>
          <w:ilvl w:val="0"/>
          <w:numId w:val="4"/>
        </w:numPr>
        <w:tabs>
          <w:tab w:val="left" w:pos="993"/>
          <w:tab w:val="left" w:pos="1276"/>
        </w:tabs>
        <w:spacing w:line="360" w:lineRule="auto"/>
        <w:ind w:left="0" w:firstLine="851"/>
        <w:contextualSpacing/>
      </w:pPr>
      <w:r w:rsidRPr="003569CA">
        <w:t xml:space="preserve"> Яковенко Н. Нарис історії України. З найдавніших часів до кінця ХVІІІ ст. Київ: </w:t>
      </w:r>
      <w:proofErr w:type="spellStart"/>
      <w:r w:rsidRPr="003569CA">
        <w:t>Генеза</w:t>
      </w:r>
      <w:proofErr w:type="spellEnd"/>
      <w:r w:rsidRPr="003569CA">
        <w:t>, 1997. 312 с.</w:t>
      </w:r>
    </w:p>
    <w:p w:rsidR="003569CA" w:rsidRPr="003569CA" w:rsidRDefault="003569CA" w:rsidP="003569CA">
      <w:pPr>
        <w:pStyle w:val="a6"/>
        <w:spacing w:after="0"/>
        <w:rPr>
          <w:rFonts w:ascii="Times New Roman" w:hAnsi="Times New Roman" w:cs="Times New Roman"/>
          <w:b/>
          <w:color w:val="000000" w:themeColor="text1"/>
          <w:sz w:val="28"/>
          <w:szCs w:val="28"/>
          <w:lang w:val="uk-UA"/>
        </w:rPr>
      </w:pPr>
      <w:r w:rsidRPr="003569CA">
        <w:rPr>
          <w:rFonts w:ascii="Times New Roman" w:hAnsi="Times New Roman" w:cs="Times New Roman"/>
          <w:b/>
          <w:color w:val="000000" w:themeColor="text1"/>
          <w:sz w:val="28"/>
          <w:szCs w:val="28"/>
          <w:lang w:val="uk-UA"/>
        </w:rPr>
        <w:t xml:space="preserve"> Інтернет джерела:</w:t>
      </w:r>
    </w:p>
    <w:p w:rsidR="003569CA" w:rsidRPr="003569CA" w:rsidRDefault="003569CA" w:rsidP="00052B44">
      <w:pPr>
        <w:pStyle w:val="a3"/>
        <w:numPr>
          <w:ilvl w:val="0"/>
          <w:numId w:val="4"/>
        </w:numPr>
        <w:tabs>
          <w:tab w:val="left" w:pos="1134"/>
        </w:tabs>
        <w:spacing w:line="360" w:lineRule="auto"/>
        <w:ind w:left="0" w:firstLine="851"/>
        <w:contextualSpacing/>
      </w:pPr>
      <w:r w:rsidRPr="003569CA">
        <w:t xml:space="preserve"> </w:t>
      </w:r>
      <w:proofErr w:type="spellStart"/>
      <w:r w:rsidRPr="003569CA">
        <w:t>Bousso</w:t>
      </w:r>
      <w:proofErr w:type="spellEnd"/>
      <w:r w:rsidRPr="003569CA">
        <w:t xml:space="preserve"> R., </w:t>
      </w:r>
      <w:proofErr w:type="spellStart"/>
      <w:r w:rsidRPr="003569CA">
        <w:t>Susskind</w:t>
      </w:r>
      <w:proofErr w:type="spellEnd"/>
      <w:r w:rsidRPr="003569CA">
        <w:t xml:space="preserve"> L. </w:t>
      </w:r>
      <w:proofErr w:type="spellStart"/>
      <w:r w:rsidRPr="003569CA">
        <w:t>The</w:t>
      </w:r>
      <w:proofErr w:type="spellEnd"/>
      <w:r w:rsidRPr="003569CA">
        <w:t xml:space="preserve"> </w:t>
      </w:r>
      <w:proofErr w:type="spellStart"/>
      <w:r w:rsidRPr="003569CA">
        <w:t>Multiverse</w:t>
      </w:r>
      <w:proofErr w:type="spellEnd"/>
      <w:r w:rsidRPr="003569CA">
        <w:t xml:space="preserve"> </w:t>
      </w:r>
      <w:proofErr w:type="spellStart"/>
      <w:r w:rsidRPr="003569CA">
        <w:t>Interpretation</w:t>
      </w:r>
      <w:proofErr w:type="spellEnd"/>
      <w:r w:rsidRPr="003569CA">
        <w:t xml:space="preserve"> </w:t>
      </w:r>
      <w:proofErr w:type="spellStart"/>
      <w:r w:rsidRPr="003569CA">
        <w:t>of</w:t>
      </w:r>
      <w:proofErr w:type="spellEnd"/>
      <w:r w:rsidRPr="003569CA">
        <w:t xml:space="preserve"> </w:t>
      </w:r>
      <w:proofErr w:type="spellStart"/>
      <w:r w:rsidRPr="003569CA">
        <w:t>Quantum</w:t>
      </w:r>
      <w:proofErr w:type="spellEnd"/>
      <w:r w:rsidRPr="003569CA">
        <w:t xml:space="preserve"> </w:t>
      </w:r>
      <w:proofErr w:type="spellStart"/>
      <w:r w:rsidRPr="003569CA">
        <w:t>Mechanics</w:t>
      </w:r>
      <w:proofErr w:type="spellEnd"/>
      <w:r w:rsidRPr="003569CA">
        <w:t xml:space="preserve">. </w:t>
      </w:r>
      <w:proofErr w:type="spellStart"/>
      <w:r w:rsidRPr="003569CA">
        <w:t>Physical</w:t>
      </w:r>
      <w:proofErr w:type="spellEnd"/>
      <w:r w:rsidRPr="003569CA">
        <w:t xml:space="preserve"> </w:t>
      </w:r>
      <w:proofErr w:type="spellStart"/>
      <w:r w:rsidRPr="003569CA">
        <w:t>review</w:t>
      </w:r>
      <w:proofErr w:type="spellEnd"/>
      <w:r w:rsidRPr="003569CA">
        <w:t xml:space="preserve">. 2012. </w:t>
      </w:r>
      <w:proofErr w:type="spellStart"/>
      <w:r w:rsidRPr="003569CA">
        <w:t>Vol</w:t>
      </w:r>
      <w:proofErr w:type="spellEnd"/>
      <w:r w:rsidRPr="003569CA">
        <w:t>. 85. URL: https://arxiv.org/pdf/ 1105.3796.pdf</w:t>
      </w:r>
    </w:p>
    <w:p w:rsidR="003569CA" w:rsidRPr="003569CA" w:rsidRDefault="003569CA" w:rsidP="00052B44">
      <w:pPr>
        <w:pStyle w:val="a3"/>
        <w:numPr>
          <w:ilvl w:val="0"/>
          <w:numId w:val="4"/>
        </w:numPr>
        <w:tabs>
          <w:tab w:val="left" w:pos="1134"/>
        </w:tabs>
        <w:spacing w:line="360" w:lineRule="auto"/>
        <w:ind w:left="0" w:firstLine="851"/>
        <w:contextualSpacing/>
      </w:pPr>
      <w:r w:rsidRPr="003569CA">
        <w:t xml:space="preserve"> Біллі Еліот, URL: </w:t>
      </w:r>
      <w:hyperlink r:id="rId10" w:history="1">
        <w:r w:rsidRPr="003569CA">
          <w:rPr>
            <w:rStyle w:val="a8"/>
          </w:rPr>
          <w:t>https://kinogo.biz/17721-billi-jelliot.html</w:t>
        </w:r>
      </w:hyperlink>
      <w:r w:rsidRPr="003569CA">
        <w:t xml:space="preserve"> дата звернення: 20.10.2023</w:t>
      </w:r>
      <w:r w:rsidR="00052B44">
        <w:t>.</w:t>
      </w:r>
    </w:p>
    <w:p w:rsidR="003569CA" w:rsidRPr="003569CA" w:rsidRDefault="003569CA" w:rsidP="00052B44">
      <w:pPr>
        <w:pStyle w:val="a3"/>
        <w:numPr>
          <w:ilvl w:val="0"/>
          <w:numId w:val="4"/>
        </w:numPr>
        <w:tabs>
          <w:tab w:val="left" w:pos="1134"/>
        </w:tabs>
        <w:spacing w:line="360" w:lineRule="auto"/>
        <w:ind w:left="0" w:firstLine="851"/>
        <w:contextualSpacing/>
      </w:pPr>
      <w:r w:rsidRPr="003569CA">
        <w:t xml:space="preserve"> </w:t>
      </w:r>
      <w:proofErr w:type="spellStart"/>
      <w:r w:rsidRPr="003569CA">
        <w:t>Вестсайдська</w:t>
      </w:r>
      <w:proofErr w:type="spellEnd"/>
      <w:r w:rsidRPr="003569CA">
        <w:t xml:space="preserve"> історія, URL: </w:t>
      </w:r>
      <w:hyperlink r:id="rId11" w:history="1">
        <w:r w:rsidRPr="003569CA">
          <w:rPr>
            <w:rStyle w:val="a8"/>
          </w:rPr>
          <w:t>https://kinogo.biz/53479-vestsaidskaya-istoriya.html</w:t>
        </w:r>
      </w:hyperlink>
      <w:r w:rsidRPr="003569CA">
        <w:t xml:space="preserve"> дата звернення: 20.10.2023.</w:t>
      </w:r>
    </w:p>
    <w:p w:rsidR="003569CA" w:rsidRPr="003569CA" w:rsidRDefault="003569CA" w:rsidP="00052B44">
      <w:pPr>
        <w:pStyle w:val="a3"/>
        <w:numPr>
          <w:ilvl w:val="0"/>
          <w:numId w:val="4"/>
        </w:numPr>
        <w:tabs>
          <w:tab w:val="left" w:pos="1134"/>
        </w:tabs>
        <w:spacing w:line="360" w:lineRule="auto"/>
        <w:ind w:left="0" w:firstLine="851"/>
        <w:contextualSpacing/>
      </w:pPr>
      <w:r w:rsidRPr="003569CA">
        <w:t xml:space="preserve"> </w:t>
      </w:r>
      <w:proofErr w:type="spellStart"/>
      <w:r w:rsidRPr="003569CA">
        <w:t>Довганюк</w:t>
      </w:r>
      <w:proofErr w:type="spellEnd"/>
      <w:r w:rsidRPr="003569CA">
        <w:t xml:space="preserve"> Т.І., </w:t>
      </w:r>
      <w:proofErr w:type="spellStart"/>
      <w:r w:rsidRPr="003569CA">
        <w:t>Докаш</w:t>
      </w:r>
      <w:proofErr w:type="spellEnd"/>
      <w:r w:rsidRPr="003569CA">
        <w:t xml:space="preserve"> О.Ю. Проблема сутності людини та сенсу її існування. URL: </w:t>
      </w:r>
      <w:hyperlink r:id="rId12" w:history="1">
        <w:r w:rsidRPr="003569CA">
          <w:rPr>
            <w:rStyle w:val="a8"/>
          </w:rPr>
          <w:t>http://globalnauka.com/naukova_ukraina/2050.html</w:t>
        </w:r>
      </w:hyperlink>
      <w:r w:rsidRPr="003569CA">
        <w:t>]. дата звернення: 20.10.2023.</w:t>
      </w:r>
    </w:p>
    <w:p w:rsidR="003569CA" w:rsidRPr="003569CA" w:rsidRDefault="003569CA" w:rsidP="00052B44">
      <w:pPr>
        <w:pStyle w:val="a3"/>
        <w:numPr>
          <w:ilvl w:val="0"/>
          <w:numId w:val="4"/>
        </w:numPr>
        <w:tabs>
          <w:tab w:val="left" w:pos="1134"/>
        </w:tabs>
        <w:spacing w:line="360" w:lineRule="auto"/>
        <w:ind w:left="0" w:firstLine="851"/>
        <w:contextualSpacing/>
      </w:pPr>
      <w:r w:rsidRPr="003569CA">
        <w:t xml:space="preserve"> Крок вперед, URL: </w:t>
      </w:r>
      <w:hyperlink r:id="rId13" w:history="1">
        <w:r w:rsidRPr="003569CA">
          <w:rPr>
            <w:rStyle w:val="a8"/>
          </w:rPr>
          <w:t>https://kinogo.biz/23615-shag-vpered.html</w:t>
        </w:r>
      </w:hyperlink>
      <w:r w:rsidRPr="003569CA">
        <w:rPr>
          <w:rStyle w:val="a8"/>
        </w:rPr>
        <w:t>:</w:t>
      </w:r>
      <w:r w:rsidRPr="003569CA">
        <w:t xml:space="preserve"> дата звернення: 20.10.2023</w:t>
      </w:r>
    </w:p>
    <w:p w:rsidR="003569CA" w:rsidRPr="003569CA" w:rsidRDefault="003569CA" w:rsidP="00052B44">
      <w:pPr>
        <w:pStyle w:val="a3"/>
        <w:numPr>
          <w:ilvl w:val="0"/>
          <w:numId w:val="4"/>
        </w:numPr>
        <w:tabs>
          <w:tab w:val="left" w:pos="1134"/>
        </w:tabs>
        <w:spacing w:line="360" w:lineRule="auto"/>
        <w:ind w:left="0" w:firstLine="851"/>
        <w:contextualSpacing/>
      </w:pPr>
      <w:r w:rsidRPr="003569CA">
        <w:lastRenderedPageBreak/>
        <w:t xml:space="preserve"> </w:t>
      </w:r>
      <w:proofErr w:type="spellStart"/>
      <w:r w:rsidRPr="003569CA">
        <w:t>Limassol</w:t>
      </w:r>
      <w:proofErr w:type="spellEnd"/>
      <w:r w:rsidRPr="003569CA">
        <w:t xml:space="preserve"> </w:t>
      </w:r>
      <w:proofErr w:type="spellStart"/>
      <w:r w:rsidRPr="003569CA">
        <w:t>Dance</w:t>
      </w:r>
      <w:proofErr w:type="spellEnd"/>
      <w:r w:rsidRPr="003569CA">
        <w:t xml:space="preserve"> </w:t>
      </w:r>
      <w:proofErr w:type="spellStart"/>
      <w:r w:rsidRPr="003569CA">
        <w:t>Film</w:t>
      </w:r>
      <w:proofErr w:type="spellEnd"/>
      <w:r w:rsidRPr="003569CA">
        <w:t xml:space="preserve"> </w:t>
      </w:r>
      <w:proofErr w:type="spellStart"/>
      <w:r w:rsidRPr="003569CA">
        <w:t>Festival</w:t>
      </w:r>
      <w:proofErr w:type="spellEnd"/>
      <w:r w:rsidRPr="003569CA">
        <w:t xml:space="preserve">  URL: </w:t>
      </w:r>
      <w:hyperlink r:id="rId14" w:history="1">
        <w:r w:rsidRPr="003569CA">
          <w:rPr>
            <w:rStyle w:val="a8"/>
          </w:rPr>
          <w:t>https://cultexperiences.com</w:t>
        </w:r>
      </w:hyperlink>
      <w:r w:rsidRPr="003569CA">
        <w:rPr>
          <w:rStyle w:val="a8"/>
        </w:rPr>
        <w:t xml:space="preserve">: </w:t>
      </w:r>
      <w:r w:rsidRPr="003569CA">
        <w:t>дата звернення: 10.10.2023</w:t>
      </w:r>
      <w:r w:rsidR="00052B44">
        <w:t>.</w:t>
      </w:r>
    </w:p>
    <w:p w:rsidR="003569CA" w:rsidRPr="003569CA" w:rsidRDefault="003569CA" w:rsidP="00052B44">
      <w:pPr>
        <w:pStyle w:val="a3"/>
        <w:numPr>
          <w:ilvl w:val="0"/>
          <w:numId w:val="4"/>
        </w:numPr>
        <w:tabs>
          <w:tab w:val="left" w:pos="1134"/>
        </w:tabs>
        <w:spacing w:line="360" w:lineRule="auto"/>
        <w:ind w:left="0" w:firstLine="851"/>
        <w:contextualSpacing/>
      </w:pPr>
      <w:r w:rsidRPr="003569CA">
        <w:t xml:space="preserve"> Молодий вчений, науковий журнал, Проблема морального вибору URL: </w:t>
      </w:r>
      <w:hyperlink r:id="rId15" w:history="1">
        <w:r w:rsidRPr="003569CA">
          <w:rPr>
            <w:rStyle w:val="a8"/>
          </w:rPr>
          <w:t>http://molodyvcheny.in.ua/ua/rules/http://www.etica.in.ua/problema-moral-nogo-viboru/</w:t>
        </w:r>
      </w:hyperlink>
      <w:r w:rsidRPr="003569CA">
        <w:rPr>
          <w:rStyle w:val="a8"/>
        </w:rPr>
        <w:t xml:space="preserve"> </w:t>
      </w:r>
      <w:r w:rsidRPr="003569CA">
        <w:t>дата звернення: 12.09.2023</w:t>
      </w:r>
      <w:r w:rsidR="00052B44">
        <w:t>.</w:t>
      </w:r>
    </w:p>
    <w:p w:rsidR="003569CA" w:rsidRPr="003569CA" w:rsidRDefault="003569CA" w:rsidP="00052B44">
      <w:pPr>
        <w:pStyle w:val="a3"/>
        <w:numPr>
          <w:ilvl w:val="0"/>
          <w:numId w:val="4"/>
        </w:numPr>
        <w:tabs>
          <w:tab w:val="left" w:pos="1134"/>
        </w:tabs>
        <w:spacing w:line="360" w:lineRule="auto"/>
        <w:ind w:left="0" w:firstLine="851"/>
        <w:contextualSpacing/>
      </w:pPr>
      <w:r w:rsidRPr="003569CA">
        <w:t xml:space="preserve"> </w:t>
      </w:r>
      <w:proofErr w:type="spellStart"/>
      <w:r w:rsidRPr="003569CA">
        <w:t>Moving</w:t>
      </w:r>
      <w:proofErr w:type="spellEnd"/>
      <w:r w:rsidRPr="003569CA">
        <w:t xml:space="preserve"> </w:t>
      </w:r>
      <w:proofErr w:type="spellStart"/>
      <w:r w:rsidRPr="003569CA">
        <w:t>Image</w:t>
      </w:r>
      <w:proofErr w:type="spellEnd"/>
      <w:r w:rsidRPr="003569CA">
        <w:t xml:space="preserve"> </w:t>
      </w:r>
      <w:proofErr w:type="spellStart"/>
      <w:r w:rsidRPr="003569CA">
        <w:t>Dance</w:t>
      </w:r>
      <w:proofErr w:type="spellEnd"/>
      <w:r w:rsidRPr="003569CA">
        <w:t xml:space="preserve"> </w:t>
      </w:r>
      <w:proofErr w:type="spellStart"/>
      <w:r w:rsidRPr="003569CA">
        <w:t>On</w:t>
      </w:r>
      <w:proofErr w:type="spellEnd"/>
      <w:r w:rsidRPr="003569CA">
        <w:t xml:space="preserve"> </w:t>
      </w:r>
      <w:proofErr w:type="spellStart"/>
      <w:r w:rsidRPr="003569CA">
        <w:t>Screen</w:t>
      </w:r>
      <w:proofErr w:type="spellEnd"/>
      <w:r w:rsidRPr="003569CA">
        <w:t xml:space="preserve"> </w:t>
      </w:r>
      <w:proofErr w:type="spellStart"/>
      <w:r w:rsidRPr="003569CA">
        <w:t>Festival</w:t>
      </w:r>
      <w:proofErr w:type="spellEnd"/>
      <w:r w:rsidRPr="003569CA">
        <w:t xml:space="preserve"> URL: </w:t>
      </w:r>
      <w:hyperlink r:id="rId16" w:history="1">
        <w:r w:rsidRPr="003569CA">
          <w:rPr>
            <w:rStyle w:val="a8"/>
          </w:rPr>
          <w:t>https://www.movingbodymovingimage.com</w:t>
        </w:r>
      </w:hyperlink>
      <w:r w:rsidRPr="003569CA">
        <w:rPr>
          <w:rStyle w:val="a8"/>
        </w:rPr>
        <w:t xml:space="preserve"> </w:t>
      </w:r>
      <w:r w:rsidRPr="003569CA">
        <w:t>дата звернення: 20.10.2023.</w:t>
      </w:r>
    </w:p>
    <w:p w:rsidR="003569CA" w:rsidRPr="003569CA" w:rsidRDefault="003569CA" w:rsidP="00052B44">
      <w:pPr>
        <w:pStyle w:val="a3"/>
        <w:numPr>
          <w:ilvl w:val="0"/>
          <w:numId w:val="4"/>
        </w:numPr>
        <w:tabs>
          <w:tab w:val="left" w:pos="1134"/>
        </w:tabs>
        <w:spacing w:line="360" w:lineRule="auto"/>
        <w:ind w:left="0" w:firstLine="851"/>
        <w:contextualSpacing/>
        <w:rPr>
          <w:b/>
        </w:rPr>
      </w:pPr>
      <w:r w:rsidRPr="003569CA">
        <w:rPr>
          <w:rFonts w:eastAsia="Times New Roman"/>
          <w:bCs/>
          <w:kern w:val="36"/>
        </w:rPr>
        <w:t xml:space="preserve"> </w:t>
      </w:r>
      <w:proofErr w:type="spellStart"/>
      <w:r w:rsidRPr="003569CA">
        <w:rPr>
          <w:rFonts w:eastAsia="Times New Roman"/>
          <w:bCs/>
          <w:kern w:val="36"/>
        </w:rPr>
        <w:t>New</w:t>
      </w:r>
      <w:proofErr w:type="spellEnd"/>
      <w:r w:rsidRPr="003569CA">
        <w:rPr>
          <w:rFonts w:eastAsia="Times New Roman"/>
          <w:bCs/>
          <w:kern w:val="36"/>
        </w:rPr>
        <w:t xml:space="preserve"> </w:t>
      </w:r>
      <w:proofErr w:type="spellStart"/>
      <w:r w:rsidRPr="003569CA">
        <w:rPr>
          <w:rFonts w:eastAsia="Times New Roman"/>
          <w:bCs/>
          <w:kern w:val="36"/>
        </w:rPr>
        <w:t>voice</w:t>
      </w:r>
      <w:proofErr w:type="spellEnd"/>
      <w:r w:rsidRPr="003569CA">
        <w:rPr>
          <w:rFonts w:eastAsia="Times New Roman"/>
          <w:bCs/>
          <w:kern w:val="36"/>
        </w:rPr>
        <w:t xml:space="preserve">, </w:t>
      </w:r>
      <w:r w:rsidRPr="003569CA">
        <w:t xml:space="preserve">незалежний </w:t>
      </w:r>
      <w:proofErr w:type="spellStart"/>
      <w:r w:rsidRPr="003569CA">
        <w:t>медіахолдинг</w:t>
      </w:r>
      <w:proofErr w:type="spellEnd"/>
      <w:r w:rsidRPr="003569CA">
        <w:t>,</w:t>
      </w:r>
      <w:r w:rsidRPr="003569CA">
        <w:rPr>
          <w:rFonts w:eastAsia="Times New Roman"/>
          <w:bCs/>
          <w:kern w:val="36"/>
        </w:rPr>
        <w:t xml:space="preserve"> У пошуках Доктора </w:t>
      </w:r>
      <w:proofErr w:type="spellStart"/>
      <w:r w:rsidRPr="003569CA">
        <w:rPr>
          <w:rFonts w:eastAsia="Times New Roman"/>
          <w:bCs/>
          <w:kern w:val="36"/>
        </w:rPr>
        <w:t>Стренджа</w:t>
      </w:r>
      <w:proofErr w:type="spellEnd"/>
      <w:r w:rsidRPr="003569CA">
        <w:rPr>
          <w:rFonts w:eastAsia="Times New Roman"/>
          <w:bCs/>
          <w:kern w:val="36"/>
        </w:rPr>
        <w:t xml:space="preserve">. Що таке </w:t>
      </w:r>
      <w:proofErr w:type="spellStart"/>
      <w:r w:rsidRPr="003569CA">
        <w:rPr>
          <w:rFonts w:eastAsia="Times New Roman"/>
          <w:bCs/>
          <w:kern w:val="36"/>
        </w:rPr>
        <w:t>мультивсесвіт</w:t>
      </w:r>
      <w:proofErr w:type="spellEnd"/>
      <w:r w:rsidRPr="003569CA">
        <w:rPr>
          <w:rFonts w:eastAsia="Times New Roman"/>
          <w:bCs/>
          <w:kern w:val="36"/>
        </w:rPr>
        <w:t xml:space="preserve"> із погляду науки URL: </w:t>
      </w:r>
      <w:hyperlink r:id="rId17" w:history="1">
        <w:r w:rsidRPr="003569CA">
          <w:rPr>
            <w:rStyle w:val="a8"/>
          </w:rPr>
          <w:t>https://techno.nv.ua/ukr/popscience/multivsesvit-50242650.html</w:t>
        </w:r>
      </w:hyperlink>
      <w:r w:rsidRPr="003569CA">
        <w:rPr>
          <w:rStyle w:val="a8"/>
          <w:b/>
        </w:rPr>
        <w:t xml:space="preserve"> </w:t>
      </w:r>
      <w:r w:rsidRPr="003569CA">
        <w:t>дата звернення: 18.09.2023.</w:t>
      </w:r>
    </w:p>
    <w:p w:rsidR="003569CA" w:rsidRPr="003569CA" w:rsidRDefault="003569CA" w:rsidP="00052B44">
      <w:pPr>
        <w:pStyle w:val="a3"/>
        <w:numPr>
          <w:ilvl w:val="0"/>
          <w:numId w:val="4"/>
        </w:numPr>
        <w:tabs>
          <w:tab w:val="left" w:pos="1134"/>
        </w:tabs>
        <w:spacing w:line="360" w:lineRule="auto"/>
        <w:ind w:left="0" w:firstLine="851"/>
        <w:contextualSpacing/>
      </w:pPr>
      <w:r w:rsidRPr="003569CA">
        <w:t xml:space="preserve"> </w:t>
      </w:r>
      <w:r w:rsidR="00052B44">
        <w:t>Піна.</w:t>
      </w:r>
      <w:r w:rsidRPr="003569CA">
        <w:t xml:space="preserve"> URL: </w:t>
      </w:r>
      <w:hyperlink r:id="rId18" w:history="1">
        <w:r w:rsidRPr="003569CA">
          <w:rPr>
            <w:rStyle w:val="a8"/>
          </w:rPr>
          <w:t>https://kinogo.biz/35872-pina-tanec-strasti-v-3d.html</w:t>
        </w:r>
      </w:hyperlink>
      <w:r w:rsidRPr="003569CA">
        <w:t xml:space="preserve"> дата звернення: 20.10.2023.</w:t>
      </w:r>
    </w:p>
    <w:p w:rsidR="003569CA" w:rsidRPr="003569CA" w:rsidRDefault="003569CA" w:rsidP="00052B44">
      <w:pPr>
        <w:pStyle w:val="a3"/>
        <w:numPr>
          <w:ilvl w:val="0"/>
          <w:numId w:val="4"/>
        </w:numPr>
        <w:tabs>
          <w:tab w:val="left" w:pos="1134"/>
        </w:tabs>
        <w:spacing w:line="360" w:lineRule="auto"/>
        <w:ind w:left="0" w:firstLine="851"/>
        <w:contextualSpacing/>
      </w:pPr>
      <w:proofErr w:type="spellStart"/>
      <w:r w:rsidRPr="003569CA">
        <w:t>Screen</w:t>
      </w:r>
      <w:proofErr w:type="spellEnd"/>
      <w:r w:rsidRPr="003569CA">
        <w:t xml:space="preserve"> </w:t>
      </w:r>
      <w:proofErr w:type="spellStart"/>
      <w:r w:rsidRPr="003569CA">
        <w:t>Dance</w:t>
      </w:r>
      <w:proofErr w:type="spellEnd"/>
      <w:r w:rsidRPr="003569CA">
        <w:t xml:space="preserve"> </w:t>
      </w:r>
      <w:proofErr w:type="spellStart"/>
      <w:r w:rsidRPr="003569CA">
        <w:t>Festival</w:t>
      </w:r>
      <w:proofErr w:type="spellEnd"/>
      <w:r w:rsidRPr="003569CA">
        <w:t xml:space="preserve">, URL: </w:t>
      </w:r>
      <w:hyperlink r:id="rId19" w:history="1">
        <w:r w:rsidRPr="003569CA">
          <w:rPr>
            <w:rStyle w:val="a8"/>
          </w:rPr>
          <w:t>https://screendancefestival.com/festival-2023</w:t>
        </w:r>
      </w:hyperlink>
      <w:r w:rsidRPr="003569CA">
        <w:rPr>
          <w:rStyle w:val="a8"/>
        </w:rPr>
        <w:t xml:space="preserve"> </w:t>
      </w:r>
      <w:r w:rsidRPr="003569CA">
        <w:t>дата звернення: 20.10.2023</w:t>
      </w:r>
      <w:r w:rsidR="00052B44">
        <w:t>.</w:t>
      </w:r>
    </w:p>
    <w:p w:rsidR="003569CA" w:rsidRPr="003569CA" w:rsidRDefault="003569CA" w:rsidP="00052B44">
      <w:pPr>
        <w:pStyle w:val="a3"/>
        <w:numPr>
          <w:ilvl w:val="0"/>
          <w:numId w:val="4"/>
        </w:numPr>
        <w:tabs>
          <w:tab w:val="left" w:pos="1134"/>
        </w:tabs>
        <w:spacing w:line="360" w:lineRule="auto"/>
        <w:ind w:left="0" w:firstLine="851"/>
        <w:contextualSpacing/>
        <w:rPr>
          <w:rStyle w:val="a8"/>
        </w:rPr>
      </w:pPr>
      <w:r w:rsidRPr="003569CA">
        <w:t xml:space="preserve">SKVOT, URL: </w:t>
      </w:r>
      <w:hyperlink r:id="rId20" w:history="1">
        <w:r w:rsidRPr="003569CA">
          <w:rPr>
            <w:rStyle w:val="a8"/>
          </w:rPr>
          <w:t>https://skvot.io/uk/course/810-menedzhment-proektov-v-kreativnoy-sfere</w:t>
        </w:r>
      </w:hyperlink>
      <w:r w:rsidRPr="003569CA">
        <w:rPr>
          <w:rStyle w:val="a8"/>
        </w:rPr>
        <w:t xml:space="preserve"> </w:t>
      </w:r>
      <w:r w:rsidRPr="003569CA">
        <w:t>дата звернення: 31.08.2023.</w:t>
      </w:r>
    </w:p>
    <w:p w:rsidR="003569CA" w:rsidRPr="003569CA" w:rsidRDefault="003569CA" w:rsidP="00052B44">
      <w:pPr>
        <w:pStyle w:val="a3"/>
        <w:numPr>
          <w:ilvl w:val="0"/>
          <w:numId w:val="4"/>
        </w:numPr>
        <w:tabs>
          <w:tab w:val="left" w:pos="1134"/>
        </w:tabs>
        <w:spacing w:line="360" w:lineRule="auto"/>
        <w:ind w:left="0" w:firstLine="851"/>
        <w:contextualSpacing/>
      </w:pPr>
      <w:r w:rsidRPr="003569CA">
        <w:t xml:space="preserve">Теорія хаосу – книга </w:t>
      </w:r>
      <w:proofErr w:type="spellStart"/>
      <w:r w:rsidRPr="003569CA">
        <w:t>едвард</w:t>
      </w:r>
      <w:proofErr w:type="spellEnd"/>
      <w:r w:rsidRPr="003569CA">
        <w:t xml:space="preserve"> </w:t>
      </w:r>
      <w:proofErr w:type="spellStart"/>
      <w:r w:rsidRPr="003569CA">
        <w:t>лоуренс</w:t>
      </w:r>
      <w:proofErr w:type="spellEnd"/>
      <w:r w:rsidRPr="003569CA">
        <w:t xml:space="preserve"> – Е. Н. Лоренц. Теорія хаосу</w:t>
      </w:r>
      <w:r w:rsidRPr="003569CA">
        <w:br/>
        <w:t>URL: https://electronka.com.ua/ </w:t>
      </w:r>
      <w:hyperlink r:id="rId21" w:history="1">
        <w:r w:rsidRPr="003569CA">
          <w:rPr>
            <w:rStyle w:val="a8"/>
          </w:rPr>
          <w:t>https://electronka.com.ua/teoriya-xaosu-kniga-edvard-lourens-e-n-lorenc-teoriya-xaosu/</w:t>
        </w:r>
      </w:hyperlink>
      <w:r w:rsidRPr="003569CA">
        <w:t xml:space="preserve"> дата звернення: 1.09.2023.</w:t>
      </w:r>
    </w:p>
    <w:p w:rsidR="003569CA" w:rsidRPr="003569CA" w:rsidRDefault="003569CA" w:rsidP="00052B44">
      <w:pPr>
        <w:pStyle w:val="a3"/>
        <w:numPr>
          <w:ilvl w:val="0"/>
          <w:numId w:val="4"/>
        </w:numPr>
        <w:tabs>
          <w:tab w:val="left" w:pos="1134"/>
        </w:tabs>
        <w:spacing w:line="360" w:lineRule="auto"/>
        <w:ind w:left="0" w:firstLine="851"/>
        <w:contextualSpacing/>
      </w:pPr>
      <w:r w:rsidRPr="003569CA">
        <w:t xml:space="preserve"> Фокус, інформаційно-аналітичний сайт, Чи існує двійник Землі та паралельний Всесвіт: у фізиків є відповідь  </w:t>
      </w:r>
      <w:r w:rsidRPr="003569CA">
        <w:rPr>
          <w:rFonts w:eastAsia="Times New Roman"/>
          <w:kern w:val="36"/>
        </w:rPr>
        <w:t xml:space="preserve">URL: </w:t>
      </w:r>
      <w:hyperlink r:id="rId22" w:history="1">
        <w:r w:rsidRPr="003569CA">
          <w:rPr>
            <w:rStyle w:val="a8"/>
          </w:rPr>
          <w:t>https://focus.ua/uk/technologies/511954-sushchestvuet-li-dvoynik-zemli-i-parallelna-vselennaya-u-fizikov-est-otvet</w:t>
        </w:r>
      </w:hyperlink>
      <w:r w:rsidRPr="003569CA">
        <w:rPr>
          <w:rStyle w:val="a8"/>
        </w:rPr>
        <w:t xml:space="preserve"> </w:t>
      </w:r>
      <w:r w:rsidRPr="003569CA">
        <w:t>дата звернення: 18.09.2023.</w:t>
      </w:r>
    </w:p>
    <w:p w:rsidR="003569CA" w:rsidRPr="003569CA" w:rsidRDefault="003569CA" w:rsidP="00052B44">
      <w:pPr>
        <w:pStyle w:val="a3"/>
        <w:numPr>
          <w:ilvl w:val="0"/>
          <w:numId w:val="4"/>
        </w:numPr>
        <w:tabs>
          <w:tab w:val="left" w:pos="1134"/>
        </w:tabs>
        <w:spacing w:line="360" w:lineRule="auto"/>
        <w:ind w:left="0" w:firstLine="851"/>
        <w:contextualSpacing/>
      </w:pPr>
      <w:r w:rsidRPr="003569CA">
        <w:t xml:space="preserve">Чорний лебідь, URL: </w:t>
      </w:r>
      <w:hyperlink r:id="rId23" w:history="1">
        <w:r w:rsidRPr="003569CA">
          <w:rPr>
            <w:rStyle w:val="a8"/>
          </w:rPr>
          <w:t>https://kinogo.biz/29777-chernyj-lebed.html</w:t>
        </w:r>
      </w:hyperlink>
      <w:r w:rsidRPr="003569CA">
        <w:t xml:space="preserve"> дата звернення: 20.10.2023.</w:t>
      </w:r>
    </w:p>
    <w:p w:rsidR="003569CA" w:rsidRPr="003569CA" w:rsidRDefault="003569CA" w:rsidP="00052B44">
      <w:pPr>
        <w:pStyle w:val="a3"/>
        <w:numPr>
          <w:ilvl w:val="0"/>
          <w:numId w:val="4"/>
        </w:numPr>
        <w:tabs>
          <w:tab w:val="left" w:pos="1134"/>
        </w:tabs>
        <w:spacing w:line="360" w:lineRule="auto"/>
        <w:ind w:left="0" w:firstLine="851"/>
        <w:contextualSpacing/>
      </w:pPr>
      <w:r w:rsidRPr="003569CA">
        <w:t xml:space="preserve"> URL:  [https://uk.wikipedia.org/wiki/Білий_колір] дата звернення: 20.10.2023.</w:t>
      </w:r>
    </w:p>
    <w:p w:rsidR="003569CA" w:rsidRPr="003569CA" w:rsidRDefault="003569CA" w:rsidP="00052B44">
      <w:pPr>
        <w:pStyle w:val="a3"/>
        <w:numPr>
          <w:ilvl w:val="0"/>
          <w:numId w:val="4"/>
        </w:numPr>
        <w:tabs>
          <w:tab w:val="left" w:pos="1134"/>
        </w:tabs>
        <w:spacing w:line="360" w:lineRule="auto"/>
        <w:ind w:left="0" w:firstLine="851"/>
        <w:contextualSpacing/>
      </w:pPr>
      <w:r w:rsidRPr="003569CA">
        <w:t xml:space="preserve"> URL:  [https://web-promo.ua/ua/blog/sho-take-referensi-dlya-chogo-voni-potribni-ta-de-yih-shukati/] дата звернення: 28.10.2023 .</w:t>
      </w:r>
    </w:p>
    <w:p w:rsidR="003569CA" w:rsidRPr="003569CA" w:rsidRDefault="003569CA" w:rsidP="00052B44">
      <w:pPr>
        <w:pStyle w:val="a3"/>
        <w:numPr>
          <w:ilvl w:val="0"/>
          <w:numId w:val="4"/>
        </w:numPr>
        <w:tabs>
          <w:tab w:val="left" w:pos="1134"/>
        </w:tabs>
        <w:spacing w:line="360" w:lineRule="auto"/>
        <w:ind w:left="0" w:firstLine="851"/>
        <w:contextualSpacing/>
      </w:pPr>
      <w:r w:rsidRPr="003569CA">
        <w:lastRenderedPageBreak/>
        <w:t xml:space="preserve"> URL:  [https://genius.space/lab/shho-take-mudbordi-i-yak-voni-sproshhuyut-zhittya-grafichnomu-dizajneru/] дата звернення: 28.10.2023.</w:t>
      </w:r>
    </w:p>
    <w:p w:rsidR="003569CA" w:rsidRPr="003569CA" w:rsidRDefault="003569CA" w:rsidP="00052B44">
      <w:pPr>
        <w:pStyle w:val="a3"/>
        <w:numPr>
          <w:ilvl w:val="0"/>
          <w:numId w:val="4"/>
        </w:numPr>
        <w:tabs>
          <w:tab w:val="left" w:pos="1134"/>
        </w:tabs>
        <w:spacing w:line="360" w:lineRule="auto"/>
        <w:ind w:left="0" w:firstLine="851"/>
        <w:contextualSpacing/>
      </w:pPr>
      <w:r w:rsidRPr="003569CA">
        <w:t xml:space="preserve">URL: </w:t>
      </w:r>
      <w:hyperlink r:id="rId24" w:history="1">
        <w:r w:rsidRPr="003569CA">
          <w:rPr>
            <w:rStyle w:val="a8"/>
          </w:rPr>
          <w:t>https://Pinterest.com</w:t>
        </w:r>
      </w:hyperlink>
      <w:r w:rsidRPr="003569CA">
        <w:t xml:space="preserve">  дата звернення: 30.09.2023.</w:t>
      </w:r>
    </w:p>
    <w:p w:rsidR="00C335F7" w:rsidRPr="003569CA" w:rsidRDefault="00C335F7" w:rsidP="003569CA">
      <w:pPr>
        <w:spacing w:after="0"/>
        <w:rPr>
          <w:rFonts w:ascii="Times New Roman" w:hAnsi="Times New Roman" w:cs="Times New Roman"/>
          <w:sz w:val="28"/>
          <w:szCs w:val="28"/>
          <w:lang w:val="uk-UA"/>
        </w:rPr>
      </w:pPr>
    </w:p>
    <w:sectPr w:rsidR="00C335F7" w:rsidRPr="003569C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notTrueType/>
    <w:pitch w:val="fixed"/>
    <w:sig w:usb0="00000003" w:usb1="00000000" w:usb2="00000000" w:usb3="00000000" w:csb0="00000001"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FB05915"/>
    <w:multiLevelType w:val="hybridMultilevel"/>
    <w:tmpl w:val="CC182970"/>
    <w:lvl w:ilvl="0" w:tplc="0422000F">
      <w:start w:val="1"/>
      <w:numFmt w:val="decimal"/>
      <w:lvlText w:val="%1."/>
      <w:lvlJc w:val="left"/>
      <w:pPr>
        <w:ind w:left="928"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3BFF5602"/>
    <w:multiLevelType w:val="hybridMultilevel"/>
    <w:tmpl w:val="BD3E98B2"/>
    <w:lvl w:ilvl="0" w:tplc="04190001">
      <w:start w:val="1"/>
      <w:numFmt w:val="bullet"/>
      <w:lvlText w:val=""/>
      <w:lvlJc w:val="left"/>
      <w:pPr>
        <w:ind w:left="1571" w:hanging="360"/>
      </w:pPr>
      <w:rPr>
        <w:rFonts w:ascii="Symbol" w:hAnsi="Symbol" w:hint="default"/>
        <w:color w:val="auto"/>
        <w:sz w:val="28"/>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
    <w:nsid w:val="74ED66B9"/>
    <w:multiLevelType w:val="hybridMultilevel"/>
    <w:tmpl w:val="2CAC3296"/>
    <w:lvl w:ilvl="0" w:tplc="04190001">
      <w:start w:val="1"/>
      <w:numFmt w:val="bullet"/>
      <w:lvlText w:val=""/>
      <w:lvlJc w:val="left"/>
      <w:pPr>
        <w:ind w:left="644" w:hanging="360"/>
      </w:pPr>
      <w:rPr>
        <w:rFonts w:ascii="Symbol" w:hAnsi="Symbol" w:hint="default"/>
      </w:rPr>
    </w:lvl>
    <w:lvl w:ilvl="1" w:tplc="04220003" w:tentative="1">
      <w:start w:val="1"/>
      <w:numFmt w:val="bullet"/>
      <w:lvlText w:val="o"/>
      <w:lvlJc w:val="left"/>
      <w:pPr>
        <w:ind w:left="1364" w:hanging="360"/>
      </w:pPr>
      <w:rPr>
        <w:rFonts w:ascii="Courier New" w:hAnsi="Courier New" w:cs="Courier New" w:hint="default"/>
      </w:rPr>
    </w:lvl>
    <w:lvl w:ilvl="2" w:tplc="04220005" w:tentative="1">
      <w:start w:val="1"/>
      <w:numFmt w:val="bullet"/>
      <w:lvlText w:val=""/>
      <w:lvlJc w:val="left"/>
      <w:pPr>
        <w:ind w:left="2084" w:hanging="360"/>
      </w:pPr>
      <w:rPr>
        <w:rFonts w:ascii="Wingdings" w:hAnsi="Wingdings" w:hint="default"/>
      </w:rPr>
    </w:lvl>
    <w:lvl w:ilvl="3" w:tplc="04220001" w:tentative="1">
      <w:start w:val="1"/>
      <w:numFmt w:val="bullet"/>
      <w:lvlText w:val=""/>
      <w:lvlJc w:val="left"/>
      <w:pPr>
        <w:ind w:left="2804" w:hanging="360"/>
      </w:pPr>
      <w:rPr>
        <w:rFonts w:ascii="Symbol" w:hAnsi="Symbol" w:hint="default"/>
      </w:rPr>
    </w:lvl>
    <w:lvl w:ilvl="4" w:tplc="04220003" w:tentative="1">
      <w:start w:val="1"/>
      <w:numFmt w:val="bullet"/>
      <w:lvlText w:val="o"/>
      <w:lvlJc w:val="left"/>
      <w:pPr>
        <w:ind w:left="3524" w:hanging="360"/>
      </w:pPr>
      <w:rPr>
        <w:rFonts w:ascii="Courier New" w:hAnsi="Courier New" w:cs="Courier New" w:hint="default"/>
      </w:rPr>
    </w:lvl>
    <w:lvl w:ilvl="5" w:tplc="04220005" w:tentative="1">
      <w:start w:val="1"/>
      <w:numFmt w:val="bullet"/>
      <w:lvlText w:val=""/>
      <w:lvlJc w:val="left"/>
      <w:pPr>
        <w:ind w:left="4244" w:hanging="360"/>
      </w:pPr>
      <w:rPr>
        <w:rFonts w:ascii="Wingdings" w:hAnsi="Wingdings" w:hint="default"/>
      </w:rPr>
    </w:lvl>
    <w:lvl w:ilvl="6" w:tplc="04220001" w:tentative="1">
      <w:start w:val="1"/>
      <w:numFmt w:val="bullet"/>
      <w:lvlText w:val=""/>
      <w:lvlJc w:val="left"/>
      <w:pPr>
        <w:ind w:left="4964" w:hanging="360"/>
      </w:pPr>
      <w:rPr>
        <w:rFonts w:ascii="Symbol" w:hAnsi="Symbol" w:hint="default"/>
      </w:rPr>
    </w:lvl>
    <w:lvl w:ilvl="7" w:tplc="04220003" w:tentative="1">
      <w:start w:val="1"/>
      <w:numFmt w:val="bullet"/>
      <w:lvlText w:val="o"/>
      <w:lvlJc w:val="left"/>
      <w:pPr>
        <w:ind w:left="5684" w:hanging="360"/>
      </w:pPr>
      <w:rPr>
        <w:rFonts w:ascii="Courier New" w:hAnsi="Courier New" w:cs="Courier New" w:hint="default"/>
      </w:rPr>
    </w:lvl>
    <w:lvl w:ilvl="8" w:tplc="04220005" w:tentative="1">
      <w:start w:val="1"/>
      <w:numFmt w:val="bullet"/>
      <w:lvlText w:val=""/>
      <w:lvlJc w:val="left"/>
      <w:pPr>
        <w:ind w:left="6404" w:hanging="360"/>
      </w:pPr>
      <w:rPr>
        <w:rFonts w:ascii="Wingdings" w:hAnsi="Wingdings" w:hint="default"/>
      </w:rPr>
    </w:lvl>
  </w:abstractNum>
  <w:abstractNum w:abstractNumId="3">
    <w:nsid w:val="7F472676"/>
    <w:multiLevelType w:val="hybridMultilevel"/>
    <w:tmpl w:val="A19E9BF6"/>
    <w:lvl w:ilvl="0" w:tplc="1674D992">
      <w:numFmt w:val="bullet"/>
      <w:lvlText w:val="-"/>
      <w:lvlJc w:val="left"/>
      <w:pPr>
        <w:ind w:left="1571" w:hanging="360"/>
      </w:pPr>
      <w:rPr>
        <w:rFonts w:ascii="Courier" w:eastAsia="Times New Roman" w:hAnsi="Courier" w:hint="default"/>
        <w:color w:val="auto"/>
        <w:sz w:val="28"/>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69CA"/>
    <w:rsid w:val="00007C9B"/>
    <w:rsid w:val="00052B44"/>
    <w:rsid w:val="000A5521"/>
    <w:rsid w:val="000A7069"/>
    <w:rsid w:val="000D507F"/>
    <w:rsid w:val="00111173"/>
    <w:rsid w:val="001258A7"/>
    <w:rsid w:val="00153D5B"/>
    <w:rsid w:val="00170B7C"/>
    <w:rsid w:val="00182571"/>
    <w:rsid w:val="001E3D8A"/>
    <w:rsid w:val="001F1996"/>
    <w:rsid w:val="00204B7D"/>
    <w:rsid w:val="00250C9F"/>
    <w:rsid w:val="00251FC2"/>
    <w:rsid w:val="002524CD"/>
    <w:rsid w:val="002A3A0A"/>
    <w:rsid w:val="00301DC7"/>
    <w:rsid w:val="003127C6"/>
    <w:rsid w:val="00320E2C"/>
    <w:rsid w:val="00322EA3"/>
    <w:rsid w:val="0035572F"/>
    <w:rsid w:val="003569CA"/>
    <w:rsid w:val="0036105F"/>
    <w:rsid w:val="0038524D"/>
    <w:rsid w:val="00387EB6"/>
    <w:rsid w:val="003E7BC3"/>
    <w:rsid w:val="00445616"/>
    <w:rsid w:val="0045026E"/>
    <w:rsid w:val="00470FD4"/>
    <w:rsid w:val="00493FD5"/>
    <w:rsid w:val="004E6216"/>
    <w:rsid w:val="00575307"/>
    <w:rsid w:val="005862E6"/>
    <w:rsid w:val="005F181D"/>
    <w:rsid w:val="006202CD"/>
    <w:rsid w:val="00672059"/>
    <w:rsid w:val="006D3E20"/>
    <w:rsid w:val="0075796E"/>
    <w:rsid w:val="00775C92"/>
    <w:rsid w:val="008469E7"/>
    <w:rsid w:val="00863603"/>
    <w:rsid w:val="008B76CE"/>
    <w:rsid w:val="00935946"/>
    <w:rsid w:val="00963C53"/>
    <w:rsid w:val="00992952"/>
    <w:rsid w:val="009A4202"/>
    <w:rsid w:val="009D78FF"/>
    <w:rsid w:val="00A03D51"/>
    <w:rsid w:val="00AB744A"/>
    <w:rsid w:val="00B935F6"/>
    <w:rsid w:val="00BB30C6"/>
    <w:rsid w:val="00C335F7"/>
    <w:rsid w:val="00C34588"/>
    <w:rsid w:val="00C60A7C"/>
    <w:rsid w:val="00C82905"/>
    <w:rsid w:val="00CF7281"/>
    <w:rsid w:val="00D03E99"/>
    <w:rsid w:val="00D11ACF"/>
    <w:rsid w:val="00D15CFE"/>
    <w:rsid w:val="00DA51E0"/>
    <w:rsid w:val="00DC01CF"/>
    <w:rsid w:val="00DC42DA"/>
    <w:rsid w:val="00DE232F"/>
    <w:rsid w:val="00E26981"/>
    <w:rsid w:val="00E9294D"/>
    <w:rsid w:val="00EA75F4"/>
    <w:rsid w:val="00EE0EB6"/>
    <w:rsid w:val="00F01558"/>
    <w:rsid w:val="00F328D2"/>
    <w:rsid w:val="00F91652"/>
    <w:rsid w:val="00FB0163"/>
    <w:rsid w:val="00FE48F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569CA"/>
  </w:style>
  <w:style w:type="paragraph" w:styleId="1">
    <w:name w:val="heading 1"/>
    <w:basedOn w:val="a"/>
    <w:next w:val="a"/>
    <w:link w:val="10"/>
    <w:qFormat/>
    <w:rsid w:val="003569CA"/>
    <w:pPr>
      <w:keepNext/>
      <w:spacing w:before="240" w:after="60" w:line="240" w:lineRule="auto"/>
      <w:jc w:val="center"/>
      <w:outlineLvl w:val="0"/>
    </w:pPr>
    <w:rPr>
      <w:rFonts w:ascii="Times New Roman" w:eastAsia="Times New Roman" w:hAnsi="Times New Roman" w:cs="Times New Roman"/>
      <w:b/>
      <w:bCs/>
      <w:kern w:val="32"/>
      <w:sz w:val="28"/>
      <w:szCs w:val="32"/>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3569CA"/>
    <w:rPr>
      <w:rFonts w:ascii="Times New Roman" w:eastAsia="Times New Roman" w:hAnsi="Times New Roman" w:cs="Times New Roman"/>
      <w:b/>
      <w:bCs/>
      <w:kern w:val="32"/>
      <w:sz w:val="28"/>
      <w:szCs w:val="32"/>
      <w:lang w:eastAsia="ru-RU"/>
    </w:rPr>
  </w:style>
  <w:style w:type="paragraph" w:customStyle="1" w:styleId="a3">
    <w:name w:val="курсовая"/>
    <w:basedOn w:val="a"/>
    <w:link w:val="a4"/>
    <w:autoRedefine/>
    <w:qFormat/>
    <w:rsid w:val="003569CA"/>
    <w:pPr>
      <w:spacing w:after="0" w:line="240" w:lineRule="auto"/>
      <w:ind w:firstLine="567"/>
      <w:jc w:val="both"/>
    </w:pPr>
    <w:rPr>
      <w:rFonts w:ascii="Times New Roman" w:hAnsi="Times New Roman" w:cs="Times New Roman"/>
      <w:iCs/>
      <w:color w:val="000000" w:themeColor="text1"/>
      <w:sz w:val="28"/>
      <w:szCs w:val="28"/>
      <w:shd w:val="clear" w:color="auto" w:fill="FFFFFF"/>
      <w:lang w:val="uk-UA" w:eastAsia="uk-UA"/>
    </w:rPr>
  </w:style>
  <w:style w:type="character" w:customStyle="1" w:styleId="a4">
    <w:name w:val="курсовая Знак"/>
    <w:basedOn w:val="a0"/>
    <w:link w:val="a3"/>
    <w:rsid w:val="003569CA"/>
    <w:rPr>
      <w:rFonts w:ascii="Times New Roman" w:hAnsi="Times New Roman" w:cs="Times New Roman"/>
      <w:iCs/>
      <w:color w:val="000000" w:themeColor="text1"/>
      <w:sz w:val="28"/>
      <w:szCs w:val="28"/>
      <w:lang w:val="uk-UA" w:eastAsia="uk-UA"/>
    </w:rPr>
  </w:style>
  <w:style w:type="table" w:styleId="a5">
    <w:name w:val="Table Grid"/>
    <w:basedOn w:val="a1"/>
    <w:uiPriority w:val="59"/>
    <w:rsid w:val="003569C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1">
    <w:name w:val="Без интервала1"/>
    <w:qFormat/>
    <w:rsid w:val="003569CA"/>
    <w:pPr>
      <w:spacing w:after="0" w:line="240" w:lineRule="auto"/>
    </w:pPr>
    <w:rPr>
      <w:rFonts w:ascii="Calibri" w:eastAsia="Calibri" w:hAnsi="Calibri" w:cs="Times New Roman"/>
    </w:rPr>
  </w:style>
  <w:style w:type="paragraph" w:styleId="a6">
    <w:name w:val="List Paragraph"/>
    <w:basedOn w:val="a"/>
    <w:link w:val="a7"/>
    <w:uiPriority w:val="34"/>
    <w:qFormat/>
    <w:rsid w:val="003569CA"/>
    <w:pPr>
      <w:ind w:left="720"/>
      <w:contextualSpacing/>
    </w:pPr>
  </w:style>
  <w:style w:type="character" w:styleId="a8">
    <w:name w:val="Hyperlink"/>
    <w:basedOn w:val="a0"/>
    <w:uiPriority w:val="99"/>
    <w:unhideWhenUsed/>
    <w:rsid w:val="003569CA"/>
    <w:rPr>
      <w:color w:val="0000FF" w:themeColor="hyperlink"/>
      <w:u w:val="single"/>
    </w:rPr>
  </w:style>
  <w:style w:type="paragraph" w:styleId="12">
    <w:name w:val="toc 1"/>
    <w:basedOn w:val="a"/>
    <w:next w:val="a"/>
    <w:autoRedefine/>
    <w:uiPriority w:val="39"/>
    <w:unhideWhenUsed/>
    <w:rsid w:val="003569CA"/>
    <w:pPr>
      <w:tabs>
        <w:tab w:val="right" w:leader="dot" w:pos="9345"/>
      </w:tabs>
      <w:spacing w:after="0" w:line="360" w:lineRule="auto"/>
      <w:ind w:left="993"/>
      <w:jc w:val="both"/>
    </w:pPr>
    <w:rPr>
      <w:rFonts w:ascii="Times New Roman" w:eastAsia="Times New Roman" w:hAnsi="Times New Roman" w:cs="Times New Roman"/>
      <w:sz w:val="24"/>
      <w:szCs w:val="24"/>
      <w:lang w:eastAsia="ru-RU"/>
    </w:rPr>
  </w:style>
  <w:style w:type="paragraph" w:styleId="2">
    <w:name w:val="toc 2"/>
    <w:basedOn w:val="a"/>
    <w:next w:val="a"/>
    <w:autoRedefine/>
    <w:uiPriority w:val="39"/>
    <w:unhideWhenUsed/>
    <w:rsid w:val="003569CA"/>
    <w:pPr>
      <w:spacing w:after="0" w:line="240" w:lineRule="auto"/>
      <w:ind w:left="240"/>
    </w:pPr>
    <w:rPr>
      <w:rFonts w:ascii="Times New Roman" w:eastAsia="Times New Roman" w:hAnsi="Times New Roman" w:cs="Times New Roman"/>
      <w:sz w:val="24"/>
      <w:szCs w:val="24"/>
      <w:lang w:eastAsia="ru-RU"/>
    </w:rPr>
  </w:style>
  <w:style w:type="paragraph" w:styleId="a9">
    <w:name w:val="TOC Heading"/>
    <w:basedOn w:val="1"/>
    <w:next w:val="a"/>
    <w:uiPriority w:val="39"/>
    <w:semiHidden/>
    <w:unhideWhenUsed/>
    <w:qFormat/>
    <w:rsid w:val="003569CA"/>
    <w:pPr>
      <w:keepLines/>
      <w:spacing w:before="480" w:after="0" w:line="276" w:lineRule="auto"/>
      <w:jc w:val="left"/>
      <w:outlineLvl w:val="9"/>
    </w:pPr>
    <w:rPr>
      <w:rFonts w:asciiTheme="majorHAnsi" w:eastAsiaTheme="majorEastAsia" w:hAnsiTheme="majorHAnsi" w:cstheme="majorBidi"/>
      <w:color w:val="365F91" w:themeColor="accent1" w:themeShade="BF"/>
      <w:kern w:val="0"/>
      <w:szCs w:val="28"/>
      <w:lang w:val="uk-UA" w:eastAsia="uk-UA"/>
    </w:rPr>
  </w:style>
  <w:style w:type="character" w:customStyle="1" w:styleId="a7">
    <w:name w:val="Абзац списка Знак"/>
    <w:link w:val="a6"/>
    <w:uiPriority w:val="34"/>
    <w:locked/>
    <w:rsid w:val="003569CA"/>
  </w:style>
  <w:style w:type="character" w:customStyle="1" w:styleId="ts-comment-commentedtext">
    <w:name w:val="ts-comment-commentedtext"/>
    <w:basedOn w:val="a0"/>
    <w:rsid w:val="003569CA"/>
  </w:style>
  <w:style w:type="paragraph" w:styleId="aa">
    <w:name w:val="Balloon Text"/>
    <w:basedOn w:val="a"/>
    <w:link w:val="ab"/>
    <w:uiPriority w:val="99"/>
    <w:semiHidden/>
    <w:unhideWhenUsed/>
    <w:rsid w:val="003569CA"/>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3569C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569CA"/>
  </w:style>
  <w:style w:type="paragraph" w:styleId="1">
    <w:name w:val="heading 1"/>
    <w:basedOn w:val="a"/>
    <w:next w:val="a"/>
    <w:link w:val="10"/>
    <w:qFormat/>
    <w:rsid w:val="003569CA"/>
    <w:pPr>
      <w:keepNext/>
      <w:spacing w:before="240" w:after="60" w:line="240" w:lineRule="auto"/>
      <w:jc w:val="center"/>
      <w:outlineLvl w:val="0"/>
    </w:pPr>
    <w:rPr>
      <w:rFonts w:ascii="Times New Roman" w:eastAsia="Times New Roman" w:hAnsi="Times New Roman" w:cs="Times New Roman"/>
      <w:b/>
      <w:bCs/>
      <w:kern w:val="32"/>
      <w:sz w:val="28"/>
      <w:szCs w:val="32"/>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3569CA"/>
    <w:rPr>
      <w:rFonts w:ascii="Times New Roman" w:eastAsia="Times New Roman" w:hAnsi="Times New Roman" w:cs="Times New Roman"/>
      <w:b/>
      <w:bCs/>
      <w:kern w:val="32"/>
      <w:sz w:val="28"/>
      <w:szCs w:val="32"/>
      <w:lang w:eastAsia="ru-RU"/>
    </w:rPr>
  </w:style>
  <w:style w:type="paragraph" w:customStyle="1" w:styleId="a3">
    <w:name w:val="курсовая"/>
    <w:basedOn w:val="a"/>
    <w:link w:val="a4"/>
    <w:autoRedefine/>
    <w:qFormat/>
    <w:rsid w:val="003569CA"/>
    <w:pPr>
      <w:spacing w:after="0" w:line="240" w:lineRule="auto"/>
      <w:ind w:firstLine="567"/>
      <w:jc w:val="both"/>
    </w:pPr>
    <w:rPr>
      <w:rFonts w:ascii="Times New Roman" w:hAnsi="Times New Roman" w:cs="Times New Roman"/>
      <w:iCs/>
      <w:color w:val="000000" w:themeColor="text1"/>
      <w:sz w:val="28"/>
      <w:szCs w:val="28"/>
      <w:shd w:val="clear" w:color="auto" w:fill="FFFFFF"/>
      <w:lang w:val="uk-UA" w:eastAsia="uk-UA"/>
    </w:rPr>
  </w:style>
  <w:style w:type="character" w:customStyle="1" w:styleId="a4">
    <w:name w:val="курсовая Знак"/>
    <w:basedOn w:val="a0"/>
    <w:link w:val="a3"/>
    <w:rsid w:val="003569CA"/>
    <w:rPr>
      <w:rFonts w:ascii="Times New Roman" w:hAnsi="Times New Roman" w:cs="Times New Roman"/>
      <w:iCs/>
      <w:color w:val="000000" w:themeColor="text1"/>
      <w:sz w:val="28"/>
      <w:szCs w:val="28"/>
      <w:lang w:val="uk-UA" w:eastAsia="uk-UA"/>
    </w:rPr>
  </w:style>
  <w:style w:type="table" w:styleId="a5">
    <w:name w:val="Table Grid"/>
    <w:basedOn w:val="a1"/>
    <w:uiPriority w:val="59"/>
    <w:rsid w:val="003569C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1">
    <w:name w:val="Без интервала1"/>
    <w:qFormat/>
    <w:rsid w:val="003569CA"/>
    <w:pPr>
      <w:spacing w:after="0" w:line="240" w:lineRule="auto"/>
    </w:pPr>
    <w:rPr>
      <w:rFonts w:ascii="Calibri" w:eastAsia="Calibri" w:hAnsi="Calibri" w:cs="Times New Roman"/>
    </w:rPr>
  </w:style>
  <w:style w:type="paragraph" w:styleId="a6">
    <w:name w:val="List Paragraph"/>
    <w:basedOn w:val="a"/>
    <w:link w:val="a7"/>
    <w:uiPriority w:val="34"/>
    <w:qFormat/>
    <w:rsid w:val="003569CA"/>
    <w:pPr>
      <w:ind w:left="720"/>
      <w:contextualSpacing/>
    </w:pPr>
  </w:style>
  <w:style w:type="character" w:styleId="a8">
    <w:name w:val="Hyperlink"/>
    <w:basedOn w:val="a0"/>
    <w:uiPriority w:val="99"/>
    <w:unhideWhenUsed/>
    <w:rsid w:val="003569CA"/>
    <w:rPr>
      <w:color w:val="0000FF" w:themeColor="hyperlink"/>
      <w:u w:val="single"/>
    </w:rPr>
  </w:style>
  <w:style w:type="paragraph" w:styleId="12">
    <w:name w:val="toc 1"/>
    <w:basedOn w:val="a"/>
    <w:next w:val="a"/>
    <w:autoRedefine/>
    <w:uiPriority w:val="39"/>
    <w:unhideWhenUsed/>
    <w:rsid w:val="003569CA"/>
    <w:pPr>
      <w:tabs>
        <w:tab w:val="right" w:leader="dot" w:pos="9345"/>
      </w:tabs>
      <w:spacing w:after="0" w:line="360" w:lineRule="auto"/>
      <w:ind w:left="993"/>
      <w:jc w:val="both"/>
    </w:pPr>
    <w:rPr>
      <w:rFonts w:ascii="Times New Roman" w:eastAsia="Times New Roman" w:hAnsi="Times New Roman" w:cs="Times New Roman"/>
      <w:sz w:val="24"/>
      <w:szCs w:val="24"/>
      <w:lang w:eastAsia="ru-RU"/>
    </w:rPr>
  </w:style>
  <w:style w:type="paragraph" w:styleId="2">
    <w:name w:val="toc 2"/>
    <w:basedOn w:val="a"/>
    <w:next w:val="a"/>
    <w:autoRedefine/>
    <w:uiPriority w:val="39"/>
    <w:unhideWhenUsed/>
    <w:rsid w:val="003569CA"/>
    <w:pPr>
      <w:spacing w:after="0" w:line="240" w:lineRule="auto"/>
      <w:ind w:left="240"/>
    </w:pPr>
    <w:rPr>
      <w:rFonts w:ascii="Times New Roman" w:eastAsia="Times New Roman" w:hAnsi="Times New Roman" w:cs="Times New Roman"/>
      <w:sz w:val="24"/>
      <w:szCs w:val="24"/>
      <w:lang w:eastAsia="ru-RU"/>
    </w:rPr>
  </w:style>
  <w:style w:type="paragraph" w:styleId="a9">
    <w:name w:val="TOC Heading"/>
    <w:basedOn w:val="1"/>
    <w:next w:val="a"/>
    <w:uiPriority w:val="39"/>
    <w:semiHidden/>
    <w:unhideWhenUsed/>
    <w:qFormat/>
    <w:rsid w:val="003569CA"/>
    <w:pPr>
      <w:keepLines/>
      <w:spacing w:before="480" w:after="0" w:line="276" w:lineRule="auto"/>
      <w:jc w:val="left"/>
      <w:outlineLvl w:val="9"/>
    </w:pPr>
    <w:rPr>
      <w:rFonts w:asciiTheme="majorHAnsi" w:eastAsiaTheme="majorEastAsia" w:hAnsiTheme="majorHAnsi" w:cstheme="majorBidi"/>
      <w:color w:val="365F91" w:themeColor="accent1" w:themeShade="BF"/>
      <w:kern w:val="0"/>
      <w:szCs w:val="28"/>
      <w:lang w:val="uk-UA" w:eastAsia="uk-UA"/>
    </w:rPr>
  </w:style>
  <w:style w:type="character" w:customStyle="1" w:styleId="a7">
    <w:name w:val="Абзац списка Знак"/>
    <w:link w:val="a6"/>
    <w:uiPriority w:val="34"/>
    <w:locked/>
    <w:rsid w:val="003569CA"/>
  </w:style>
  <w:style w:type="character" w:customStyle="1" w:styleId="ts-comment-commentedtext">
    <w:name w:val="ts-comment-commentedtext"/>
    <w:basedOn w:val="a0"/>
    <w:rsid w:val="003569CA"/>
  </w:style>
  <w:style w:type="paragraph" w:styleId="aa">
    <w:name w:val="Balloon Text"/>
    <w:basedOn w:val="a"/>
    <w:link w:val="ab"/>
    <w:uiPriority w:val="99"/>
    <w:semiHidden/>
    <w:unhideWhenUsed/>
    <w:rsid w:val="003569CA"/>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3569C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bdpu.org.ua/wp-content/uploads/2023/10/NOVYNY_AKTYVNOSTI%20KHOREOHRAFIV-TEORIYA-PRAKTYKA-Y-POPULYARYZATSIYA-IMIDZHU-BDPU.pdf" TargetMode="External"/><Relationship Id="rId13" Type="http://schemas.openxmlformats.org/officeDocument/2006/relationships/hyperlink" Target="https://kinogo.biz/23615-shag-vpered.html" TargetMode="External"/><Relationship Id="rId18" Type="http://schemas.openxmlformats.org/officeDocument/2006/relationships/hyperlink" Target="https://kinogo.biz/35872-pina-tanec-strasti-v-3d.html" TargetMode="External"/><Relationship Id="rId26" Type="http://schemas.openxmlformats.org/officeDocument/2006/relationships/theme" Target="theme/theme1.xml"/><Relationship Id="rId3" Type="http://schemas.microsoft.com/office/2007/relationships/stylesWithEffects" Target="stylesWithEffects.xml"/><Relationship Id="rId21" Type="http://schemas.openxmlformats.org/officeDocument/2006/relationships/hyperlink" Target="https://electronka.com.ua/teoriya-xaosu-kniga-edvard-lourens-e-n-lorenc-teoriya-xaosu/" TargetMode="External"/><Relationship Id="rId7" Type="http://schemas.openxmlformats.org/officeDocument/2006/relationships/hyperlink" Target="https://us.bdpu.org.ua/imidzhuiemo-bdpu-na-naukovykh-konferentsiiakh.html" TargetMode="External"/><Relationship Id="rId12" Type="http://schemas.openxmlformats.org/officeDocument/2006/relationships/hyperlink" Target="http://globalnauka.com/naukova_ukraina/2050.html" TargetMode="External"/><Relationship Id="rId17" Type="http://schemas.openxmlformats.org/officeDocument/2006/relationships/hyperlink" Target="https://techno.nv.ua/ukr/popscience/multivsesvit-50242650.html"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www.movingbodymovingimage.com" TargetMode="External"/><Relationship Id="rId20" Type="http://schemas.openxmlformats.org/officeDocument/2006/relationships/hyperlink" Target="https://skvot.io/uk/course/810-menedzhment-proektov-v-kreativnoy-sfere" TargetMode="External"/><Relationship Id="rId1" Type="http://schemas.openxmlformats.org/officeDocument/2006/relationships/numbering" Target="numbering.xml"/><Relationship Id="rId6" Type="http://schemas.openxmlformats.org/officeDocument/2006/relationships/hyperlink" Target="https://us.bdpu.org.ua/prostir-formuvannia-naukovykh-kompetentnostey.html" TargetMode="External"/><Relationship Id="rId11" Type="http://schemas.openxmlformats.org/officeDocument/2006/relationships/hyperlink" Target="https://kinogo.biz/53479-vestsaidskaya-istoriya.html" TargetMode="External"/><Relationship Id="rId24" Type="http://schemas.openxmlformats.org/officeDocument/2006/relationships/hyperlink" Target="https://Pinterest.com" TargetMode="External"/><Relationship Id="rId5" Type="http://schemas.openxmlformats.org/officeDocument/2006/relationships/webSettings" Target="webSettings.xml"/><Relationship Id="rId15" Type="http://schemas.openxmlformats.org/officeDocument/2006/relationships/hyperlink" Target="http://molodyvcheny.in.ua/ua/rules/http:/www.etica.in.ua/problema-moral-nogo-viboru/" TargetMode="External"/><Relationship Id="rId23" Type="http://schemas.openxmlformats.org/officeDocument/2006/relationships/hyperlink" Target="https://kinogo.biz/29777-chernyj-lebed.html" TargetMode="External"/><Relationship Id="rId10" Type="http://schemas.openxmlformats.org/officeDocument/2006/relationships/hyperlink" Target="https://kinogo.biz/17721-billi-jelliot.html" TargetMode="External"/><Relationship Id="rId19" Type="http://schemas.openxmlformats.org/officeDocument/2006/relationships/hyperlink" Target="https://screendancefestival.com/festival-2023" TargetMode="External"/><Relationship Id="rId4" Type="http://schemas.openxmlformats.org/officeDocument/2006/relationships/settings" Target="settings.xml"/><Relationship Id="rId9" Type="http://schemas.openxmlformats.org/officeDocument/2006/relationships/hyperlink" Target="https://bdpu.org.ua/wp-content/uploads/2023/12/NOVYNY%20VYSVITLENNYA_PROBLEMATYKY_INTEHRATSIYI_V_KHOREOHRAFIYI_V_NAUKOVYKH_DYSKUSIYAKH.pdf" TargetMode="External"/><Relationship Id="rId14" Type="http://schemas.openxmlformats.org/officeDocument/2006/relationships/hyperlink" Target="https://cultexperiences.com" TargetMode="External"/><Relationship Id="rId22" Type="http://schemas.openxmlformats.org/officeDocument/2006/relationships/hyperlink" Target="https://focus.ua/uk/technologies/511954-sushchestvuet-li-dvoynik-zemli-i-parallelna-vselennaya-u-fizikov-est-otve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15</Pages>
  <Words>15089</Words>
  <Characters>8602</Characters>
  <Application>Microsoft Office Word</Application>
  <DocSecurity>0</DocSecurity>
  <Lines>71</Lines>
  <Paragraphs>47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23644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2023-12-30T07:08:00Z</dcterms:created>
  <dcterms:modified xsi:type="dcterms:W3CDTF">2023-12-30T07:26:00Z</dcterms:modified>
</cp:coreProperties>
</file>